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2B0C5" w14:textId="10A62368" w:rsidR="00730045" w:rsidRDefault="00730045" w:rsidP="00730045">
      <w:pPr>
        <w:spacing w:after="0" w:line="240" w:lineRule="auto"/>
        <w:ind w:left="426"/>
        <w:jc w:val="both"/>
        <w:rPr>
          <w:rFonts w:ascii="Arial Narrow" w:hAnsi="Arial Narrow" w:cs="Calibri"/>
          <w:sz w:val="24"/>
        </w:rPr>
      </w:pPr>
      <w:r>
        <w:rPr>
          <w:rFonts w:ascii="Arial Narrow" w:eastAsia="Arial" w:hAnsi="Arial Narrow" w:cs="Arial"/>
        </w:rPr>
        <w:t>Elbląg</w:t>
      </w:r>
      <w:r w:rsidR="00D75832">
        <w:rPr>
          <w:rFonts w:ascii="Arial Narrow" w:eastAsia="Arial" w:hAnsi="Arial Narrow" w:cs="Arial"/>
        </w:rPr>
        <w:t>, 15</w:t>
      </w:r>
      <w:r>
        <w:rPr>
          <w:rFonts w:ascii="Arial Narrow" w:eastAsia="Arial" w:hAnsi="Arial Narrow" w:cs="Arial"/>
        </w:rPr>
        <w:t>.10.2020 r.</w:t>
      </w:r>
    </w:p>
    <w:p w14:paraId="4E542DFD" w14:textId="77777777" w:rsidR="00730045" w:rsidRDefault="00730045" w:rsidP="00730045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14:paraId="0E751423" w14:textId="77777777" w:rsidR="00730045" w:rsidRDefault="00730045" w:rsidP="00730045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7"/>
        <w:gridCol w:w="5705"/>
      </w:tblGrid>
      <w:tr w:rsidR="00730045" w14:paraId="53E4C408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2324B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04E32" w14:textId="19367713" w:rsidR="00730045" w:rsidRDefault="00D7583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D75832">
              <w:rPr>
                <w:rFonts w:ascii="Arial Narrow" w:eastAsia="Arial" w:hAnsi="Arial Narrow" w:cs="Arial"/>
              </w:rPr>
              <w:t>RC/</w:t>
            </w:r>
            <w:r w:rsidR="00A61A0D">
              <w:rPr>
                <w:rFonts w:ascii="Arial Narrow" w:eastAsia="Arial" w:hAnsi="Arial Narrow" w:cs="Arial"/>
              </w:rPr>
              <w:t>3</w:t>
            </w:r>
            <w:r w:rsidRPr="00D75832">
              <w:rPr>
                <w:rFonts w:ascii="Arial Narrow" w:eastAsia="Arial" w:hAnsi="Arial Narrow" w:cs="Arial"/>
              </w:rPr>
              <w:t>/ECIS3/2020</w:t>
            </w:r>
          </w:p>
        </w:tc>
      </w:tr>
      <w:tr w:rsidR="00730045" w14:paraId="620C853B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14804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48485" w14:textId="77777777" w:rsidR="00730045" w:rsidRDefault="0073004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Elbląskie Centrum Integracji Społecznej 3</w:t>
            </w:r>
          </w:p>
        </w:tc>
      </w:tr>
      <w:tr w:rsidR="00730045" w14:paraId="36E283C1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01B00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89E6D" w14:textId="77777777" w:rsidR="00730045" w:rsidRDefault="0073004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730045" w14:paraId="3BB5F39E" w14:textId="77777777" w:rsidTr="00E276FA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E559E2" w14:textId="77777777" w:rsidR="00730045" w:rsidRDefault="00730045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730045" w14:paraId="56B8DFC5" w14:textId="77777777" w:rsidTr="00E276FA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FB6EF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>
              <w:rPr>
                <w:rFonts w:ascii="Arial Narrow" w:eastAsia="Arial" w:hAnsi="Arial Narrow" w:cs="Arial"/>
                <w:b/>
                <w:sz w:val="24"/>
              </w:rPr>
              <w:t>ł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9D40D" w14:textId="4D104A87" w:rsidR="00730045" w:rsidRDefault="00597DF6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 w:rsidRPr="00597DF6">
              <w:rPr>
                <w:rFonts w:ascii="Arial Narrow" w:eastAsia="Arial" w:hAnsi="Arial Narrow" w:cs="Arial"/>
                <w:shd w:val="clear" w:color="auto" w:fill="FFFFFF"/>
              </w:rPr>
              <w:t xml:space="preserve">Przedmiotem zamówienia jest wybór podmiotu, który zrealizuje kompleksową usługę szkolenia „METODA ŻELOWA </w:t>
            </w:r>
            <w:proofErr w:type="spellStart"/>
            <w:r w:rsidRPr="00597DF6">
              <w:rPr>
                <w:rFonts w:ascii="Arial Narrow" w:eastAsia="Arial" w:hAnsi="Arial Narrow" w:cs="Arial"/>
                <w:shd w:val="clear" w:color="auto" w:fill="FFFFFF"/>
              </w:rPr>
              <w:t>basic</w:t>
            </w:r>
            <w:proofErr w:type="spellEnd"/>
            <w:r w:rsidRPr="00597DF6">
              <w:rPr>
                <w:rFonts w:ascii="Arial Narrow" w:eastAsia="Arial" w:hAnsi="Arial Narrow" w:cs="Arial"/>
                <w:shd w:val="clear" w:color="auto" w:fill="FFFFFF"/>
              </w:rPr>
              <w:t xml:space="preserve"> </w:t>
            </w:r>
            <w:proofErr w:type="spellStart"/>
            <w:r w:rsidRPr="00597DF6">
              <w:rPr>
                <w:rFonts w:ascii="Arial Narrow" w:eastAsia="Arial" w:hAnsi="Arial Narrow" w:cs="Arial"/>
                <w:shd w:val="clear" w:color="auto" w:fill="FFFFFF"/>
              </w:rPr>
              <w:t>Almond</w:t>
            </w:r>
            <w:proofErr w:type="spellEnd"/>
            <w:r w:rsidRPr="00597DF6">
              <w:rPr>
                <w:rFonts w:ascii="Arial Narrow" w:eastAsia="Arial" w:hAnsi="Arial Narrow" w:cs="Arial"/>
                <w:shd w:val="clear" w:color="auto" w:fill="FFFFFF"/>
              </w:rPr>
              <w:t xml:space="preserve"> &amp; </w:t>
            </w:r>
            <w:proofErr w:type="spellStart"/>
            <w:r w:rsidRPr="00597DF6">
              <w:rPr>
                <w:rFonts w:ascii="Arial Narrow" w:eastAsia="Arial" w:hAnsi="Arial Narrow" w:cs="Arial"/>
                <w:shd w:val="clear" w:color="auto" w:fill="FFFFFF"/>
              </w:rPr>
              <w:t>Oval</w:t>
            </w:r>
            <w:proofErr w:type="spellEnd"/>
            <w:r w:rsidR="00B96D81">
              <w:rPr>
                <w:rFonts w:ascii="Arial Narrow" w:eastAsia="Arial" w:hAnsi="Arial Narrow" w:cs="Arial"/>
                <w:shd w:val="clear" w:color="auto" w:fill="FFFFFF"/>
              </w:rPr>
              <w:t xml:space="preserve"> </w:t>
            </w:r>
            <w:r w:rsidRPr="00597DF6">
              <w:rPr>
                <w:rFonts w:ascii="Arial Narrow" w:eastAsia="Arial" w:hAnsi="Arial Narrow" w:cs="Arial"/>
                <w:shd w:val="clear" w:color="auto" w:fill="FFFFFF"/>
              </w:rPr>
              <w:t>-</w:t>
            </w:r>
            <w:r w:rsidR="00B96D81">
              <w:rPr>
                <w:rFonts w:ascii="Arial Narrow" w:eastAsia="Arial" w:hAnsi="Arial Narrow" w:cs="Arial"/>
                <w:shd w:val="clear" w:color="auto" w:fill="FFFFFF"/>
              </w:rPr>
              <w:t xml:space="preserve"> </w:t>
            </w:r>
            <w:r w:rsidRPr="00597DF6">
              <w:rPr>
                <w:rFonts w:ascii="Arial Narrow" w:eastAsia="Arial" w:hAnsi="Arial Narrow" w:cs="Arial"/>
                <w:shd w:val="clear" w:color="auto" w:fill="FFFFFF"/>
              </w:rPr>
              <w:t xml:space="preserve">szablon, </w:t>
            </w:r>
            <w:proofErr w:type="spellStart"/>
            <w:r w:rsidRPr="00597DF6">
              <w:rPr>
                <w:rFonts w:ascii="Arial Narrow" w:eastAsia="Arial" w:hAnsi="Arial Narrow" w:cs="Arial"/>
                <w:shd w:val="clear" w:color="auto" w:fill="FFFFFF"/>
              </w:rPr>
              <w:t>tips</w:t>
            </w:r>
            <w:proofErr w:type="spellEnd"/>
            <w:r w:rsidRPr="00597DF6">
              <w:rPr>
                <w:rFonts w:ascii="Arial Narrow" w:eastAsia="Arial" w:hAnsi="Arial Narrow" w:cs="Arial"/>
                <w:shd w:val="clear" w:color="auto" w:fill="FFFFFF"/>
              </w:rPr>
              <w:t>, naturalna płytka" dla 1 uczestnika  Elbląskiego Centrum Integracji Społecznej.</w:t>
            </w:r>
          </w:p>
        </w:tc>
      </w:tr>
      <w:tr w:rsidR="00730045" w14:paraId="2271588E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D7BBC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>
              <w:rPr>
                <w:rFonts w:ascii="Arial Narrow" w:hAnsi="Arial Narrow" w:cs="Calibri"/>
                <w:b/>
                <w:sz w:val="24"/>
              </w:rPr>
              <w:t>łowy opis usługi/zadań: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CF1C4" w14:textId="77777777" w:rsidR="00597DF6" w:rsidRPr="00597DF6" w:rsidRDefault="00597DF6" w:rsidP="00597DF6">
            <w:pPr>
              <w:spacing w:before="120" w:after="0" w:line="240" w:lineRule="auto"/>
              <w:ind w:left="281" w:hanging="281"/>
              <w:rPr>
                <w:rFonts w:ascii="Arial Narrow" w:eastAsia="Arial" w:hAnsi="Arial Narrow" w:cs="Arial"/>
              </w:rPr>
            </w:pPr>
            <w:r w:rsidRPr="00597DF6">
              <w:rPr>
                <w:rFonts w:ascii="Arial Narrow" w:eastAsia="Arial" w:hAnsi="Arial Narrow" w:cs="Arial"/>
              </w:rPr>
              <w:t xml:space="preserve">Przeprowadzenie szkolenia teoretyczno – praktycznego </w:t>
            </w:r>
          </w:p>
          <w:p w14:paraId="30F3B842" w14:textId="77777777" w:rsidR="00597DF6" w:rsidRPr="00597DF6" w:rsidRDefault="00597DF6" w:rsidP="00597DF6">
            <w:pPr>
              <w:spacing w:after="0" w:line="240" w:lineRule="auto"/>
              <w:ind w:left="281" w:hanging="281"/>
              <w:rPr>
                <w:rFonts w:ascii="Arial Narrow" w:eastAsia="Arial" w:hAnsi="Arial Narrow" w:cs="Arial"/>
              </w:rPr>
            </w:pPr>
            <w:r w:rsidRPr="00597DF6">
              <w:rPr>
                <w:rFonts w:ascii="Arial Narrow" w:eastAsia="Arial" w:hAnsi="Arial Narrow" w:cs="Arial"/>
              </w:rPr>
              <w:t xml:space="preserve"> w wymiarze 20 godzin.</w:t>
            </w:r>
          </w:p>
          <w:p w14:paraId="10F07D78" w14:textId="77777777" w:rsidR="00597DF6" w:rsidRPr="00597DF6" w:rsidRDefault="00597DF6" w:rsidP="00597DF6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597DF6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14:paraId="750A0EA0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podstawy higieny w gabinecie. Omówienie procesów : Dezynfekcja, Sterylizacja</w:t>
            </w:r>
          </w:p>
          <w:p w14:paraId="1DE00C82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choroby paznokci</w:t>
            </w:r>
          </w:p>
          <w:p w14:paraId="374C9EC9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charakterystyka produktów potrzebnych do stylizacji (różne marki)</w:t>
            </w:r>
          </w:p>
          <w:p w14:paraId="11744A68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wskazania i przeciwskazania do stylizacji żelowej</w:t>
            </w:r>
          </w:p>
          <w:p w14:paraId="355732E7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budowa paznokci naturalnych</w:t>
            </w:r>
          </w:p>
          <w:p w14:paraId="6D488774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budowa paznokci przedłużanych</w:t>
            </w:r>
          </w:p>
          <w:p w14:paraId="12816E8B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poprawna terminologia i opis budowy paznokci przedłużonych w kształcie migdałka i owalnym</w:t>
            </w:r>
          </w:p>
          <w:p w14:paraId="0A7A98A6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prawidłowe przygotowanie płytki</w:t>
            </w:r>
          </w:p>
          <w:p w14:paraId="1C3EDD17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 xml:space="preserve">przedłużanie paznokci żelem na </w:t>
            </w:r>
            <w:proofErr w:type="spellStart"/>
            <w:r w:rsidRPr="00597DF6">
              <w:rPr>
                <w:rFonts w:ascii="Arial Narrow" w:eastAsia="Times New Roman" w:hAnsi="Arial Narrow"/>
                <w:lang w:eastAsia="pl-PL"/>
              </w:rPr>
              <w:t>tipsie</w:t>
            </w:r>
            <w:proofErr w:type="spellEnd"/>
            <w:r w:rsidRPr="00597DF6">
              <w:rPr>
                <w:rFonts w:ascii="Arial Narrow" w:eastAsia="Times New Roman" w:hAnsi="Arial Narrow"/>
                <w:lang w:eastAsia="pl-PL"/>
              </w:rPr>
              <w:t xml:space="preserve"> i formie</w:t>
            </w:r>
          </w:p>
          <w:p w14:paraId="32B48B74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prawidłowe przyklejanie tipsów</w:t>
            </w:r>
          </w:p>
          <w:p w14:paraId="5356C1A6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prawidłowe podcinanie na 2 sposoby i podklejanie formy</w:t>
            </w:r>
          </w:p>
          <w:p w14:paraId="424FD558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 xml:space="preserve">nauka modelowania żelu na </w:t>
            </w:r>
            <w:proofErr w:type="spellStart"/>
            <w:r w:rsidRPr="00597DF6">
              <w:rPr>
                <w:rFonts w:ascii="Arial Narrow" w:eastAsia="Times New Roman" w:hAnsi="Arial Narrow"/>
                <w:lang w:eastAsia="pl-PL"/>
              </w:rPr>
              <w:t>tipsie</w:t>
            </w:r>
            <w:proofErr w:type="spellEnd"/>
            <w:r w:rsidRPr="00597DF6">
              <w:rPr>
                <w:rFonts w:ascii="Arial Narrow" w:eastAsia="Times New Roman" w:hAnsi="Arial Narrow"/>
                <w:lang w:eastAsia="pl-PL"/>
              </w:rPr>
              <w:t xml:space="preserve"> (</w:t>
            </w:r>
            <w:proofErr w:type="spellStart"/>
            <w:r w:rsidRPr="00597DF6">
              <w:rPr>
                <w:rFonts w:ascii="Arial Narrow" w:eastAsia="Times New Roman" w:hAnsi="Arial Narrow"/>
                <w:lang w:eastAsia="pl-PL"/>
              </w:rPr>
              <w:t>clear</w:t>
            </w:r>
            <w:proofErr w:type="spellEnd"/>
            <w:r w:rsidRPr="00597DF6">
              <w:rPr>
                <w:rFonts w:ascii="Arial Narrow" w:eastAsia="Times New Roman" w:hAnsi="Arial Narrow"/>
                <w:lang w:eastAsia="pl-PL"/>
              </w:rPr>
              <w:t xml:space="preserve"> plus kolor)</w:t>
            </w:r>
          </w:p>
          <w:p w14:paraId="0BB87B38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nauka modelowania żelu na formie (</w:t>
            </w:r>
            <w:proofErr w:type="spellStart"/>
            <w:r w:rsidRPr="00597DF6">
              <w:rPr>
                <w:rFonts w:ascii="Arial Narrow" w:eastAsia="Times New Roman" w:hAnsi="Arial Narrow"/>
                <w:lang w:eastAsia="pl-PL"/>
              </w:rPr>
              <w:t>french</w:t>
            </w:r>
            <w:proofErr w:type="spellEnd"/>
            <w:r w:rsidRPr="00597DF6">
              <w:rPr>
                <w:rFonts w:ascii="Arial Narrow" w:eastAsia="Times New Roman" w:hAnsi="Arial Narrow"/>
                <w:lang w:eastAsia="pl-PL"/>
              </w:rPr>
              <w:t xml:space="preserve">, </w:t>
            </w:r>
            <w:proofErr w:type="spellStart"/>
            <w:r w:rsidRPr="00597DF6">
              <w:rPr>
                <w:rFonts w:ascii="Arial Narrow" w:eastAsia="Times New Roman" w:hAnsi="Arial Narrow"/>
                <w:lang w:eastAsia="pl-PL"/>
              </w:rPr>
              <w:t>clear</w:t>
            </w:r>
            <w:proofErr w:type="spellEnd"/>
            <w:r w:rsidRPr="00597DF6">
              <w:rPr>
                <w:rFonts w:ascii="Arial Narrow" w:eastAsia="Times New Roman" w:hAnsi="Arial Narrow"/>
                <w:lang w:eastAsia="pl-PL"/>
              </w:rPr>
              <w:t xml:space="preserve">, </w:t>
            </w:r>
            <w:proofErr w:type="spellStart"/>
            <w:r w:rsidRPr="00597DF6">
              <w:rPr>
                <w:rFonts w:ascii="Arial Narrow" w:eastAsia="Times New Roman" w:hAnsi="Arial Narrow"/>
                <w:lang w:eastAsia="pl-PL"/>
              </w:rPr>
              <w:t>cover</w:t>
            </w:r>
            <w:proofErr w:type="spellEnd"/>
            <w:r w:rsidRPr="00597DF6">
              <w:rPr>
                <w:rFonts w:ascii="Arial Narrow" w:eastAsia="Times New Roman" w:hAnsi="Arial Narrow"/>
                <w:lang w:eastAsia="pl-PL"/>
              </w:rPr>
              <w:t>-efekt wydłużonego łożyska)</w:t>
            </w:r>
          </w:p>
          <w:p w14:paraId="3F5BDC8D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utwardzanie naturalnej płytki paznokcia żelem</w:t>
            </w:r>
          </w:p>
          <w:p w14:paraId="4228D275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budowanie krzywej C</w:t>
            </w:r>
          </w:p>
          <w:p w14:paraId="331EA60D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597DF6">
              <w:rPr>
                <w:rFonts w:ascii="Arial Narrow" w:eastAsia="Times New Roman" w:hAnsi="Arial Narrow"/>
                <w:lang w:eastAsia="pl-PL"/>
              </w:rPr>
              <w:t>french</w:t>
            </w:r>
            <w:proofErr w:type="spellEnd"/>
            <w:r w:rsidRPr="00597DF6">
              <w:rPr>
                <w:rFonts w:ascii="Arial Narrow" w:eastAsia="Times New Roman" w:hAnsi="Arial Narrow"/>
                <w:lang w:eastAsia="pl-PL"/>
              </w:rPr>
              <w:t xml:space="preserve"> z kamuflażem</w:t>
            </w:r>
          </w:p>
          <w:p w14:paraId="39D50881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 xml:space="preserve"> technika prawidłowego piłowania migdał i owal</w:t>
            </w:r>
          </w:p>
          <w:p w14:paraId="3CB41727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dopełnienie paznokci żelowych</w:t>
            </w:r>
          </w:p>
          <w:p w14:paraId="63E90849" w14:textId="77777777" w:rsidR="00597DF6" w:rsidRPr="00597DF6" w:rsidRDefault="00597DF6" w:rsidP="00597DF6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14:paraId="7DEFBF8B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odnowa paznokci żelowych</w:t>
            </w:r>
          </w:p>
          <w:p w14:paraId="71942E54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kosmetyka paznokci żelowych</w:t>
            </w:r>
          </w:p>
          <w:p w14:paraId="5CC25003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opracowanie zapowietrzeń powstałych w żelu</w:t>
            </w:r>
          </w:p>
          <w:p w14:paraId="25847AE7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ściąganie żelu</w:t>
            </w:r>
          </w:p>
          <w:p w14:paraId="666BB467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praca na frezarce</w:t>
            </w:r>
          </w:p>
          <w:p w14:paraId="4CF4AE01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lastRenderedPageBreak/>
              <w:t xml:space="preserve"> test + omówienie całej procedury</w:t>
            </w:r>
          </w:p>
          <w:p w14:paraId="61C44D5A" w14:textId="77777777" w:rsidR="00597DF6" w:rsidRPr="00597DF6" w:rsidRDefault="00597DF6" w:rsidP="00597DF6">
            <w:pPr>
              <w:pStyle w:val="Akapitzlist"/>
              <w:numPr>
                <w:ilvl w:val="0"/>
                <w:numId w:val="39"/>
              </w:numPr>
              <w:ind w:left="360" w:firstLine="36"/>
              <w:rPr>
                <w:rFonts w:ascii="Arial Narrow" w:eastAsia="Times New Roman" w:hAnsi="Arial Narrow"/>
                <w:lang w:eastAsia="pl-PL"/>
              </w:rPr>
            </w:pPr>
            <w:r w:rsidRPr="00597DF6">
              <w:rPr>
                <w:rFonts w:ascii="Arial Narrow" w:eastAsia="Times New Roman" w:hAnsi="Arial Narrow"/>
                <w:lang w:eastAsia="pl-PL"/>
              </w:rPr>
              <w:t>3 rodzaje zacisków tuneli (salonowy, na szkielecie i na budowie)</w:t>
            </w:r>
          </w:p>
          <w:p w14:paraId="77C6D8A0" w14:textId="44D93D86" w:rsidR="00730045" w:rsidRPr="00597DF6" w:rsidRDefault="00730045" w:rsidP="00597DF6">
            <w:pPr>
              <w:spacing w:before="100" w:beforeAutospacing="1" w:after="100" w:afterAutospacing="1" w:line="240" w:lineRule="auto"/>
              <w:ind w:left="720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730045" w14:paraId="4EACBB87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EFEBF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lastRenderedPageBreak/>
              <w:t>Miejsce wykonania usługi: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FEA4F" w14:textId="77777777" w:rsidR="00730045" w:rsidRDefault="00730045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Elbląg </w:t>
            </w:r>
          </w:p>
        </w:tc>
      </w:tr>
      <w:tr w:rsidR="00730045" w14:paraId="768C20A0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31A49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4401B" w14:textId="48B3E316" w:rsidR="00730045" w:rsidRDefault="00E276FA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color w:val="000000"/>
              </w:rPr>
              <w:t>Do końca stycznia</w:t>
            </w:r>
            <w:r w:rsidR="00730045">
              <w:rPr>
                <w:rFonts w:ascii="Arial Narrow" w:eastAsia="Arial" w:hAnsi="Arial Narrow" w:cs="Arial"/>
                <w:color w:val="000000"/>
              </w:rPr>
              <w:t xml:space="preserve"> </w:t>
            </w:r>
            <w:r>
              <w:rPr>
                <w:rFonts w:ascii="Arial Narrow" w:eastAsia="Arial" w:hAnsi="Arial Narrow" w:cs="Arial"/>
                <w:color w:val="000000"/>
              </w:rPr>
              <w:t>2021</w:t>
            </w:r>
          </w:p>
        </w:tc>
      </w:tr>
      <w:tr w:rsidR="00E276FA" w14:paraId="4FD3606E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C8BA3" w14:textId="77777777" w:rsidR="00E276FA" w:rsidRDefault="00E276FA" w:rsidP="00E276FA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15649" w14:textId="7C1581A5" w:rsidR="00597DF6" w:rsidRDefault="00597DF6" w:rsidP="00B96D81">
            <w:pPr>
              <w:spacing w:before="120" w:after="120" w:line="240" w:lineRule="auto"/>
              <w:ind w:left="396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- opracowanie programu i materiałów na szkolenie,</w:t>
            </w:r>
          </w:p>
          <w:p w14:paraId="02980105" w14:textId="1F2BA50D" w:rsidR="00597DF6" w:rsidRDefault="00597DF6" w:rsidP="00B96D81">
            <w:pPr>
              <w:spacing w:before="120" w:after="120" w:line="240" w:lineRule="auto"/>
              <w:ind w:left="396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- realizacja szkolenia z zastosowaniem metod powszechnie akceptowanych,</w:t>
            </w:r>
          </w:p>
          <w:p w14:paraId="1C6BCFC5" w14:textId="6AAFDF38" w:rsidR="00597DF6" w:rsidRDefault="00597DF6" w:rsidP="00B96D81">
            <w:pPr>
              <w:spacing w:before="120" w:after="120" w:line="240" w:lineRule="auto"/>
              <w:ind w:left="396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- przeprowadzenie szkolenia na sprzęcie własnym firmy</w:t>
            </w:r>
          </w:p>
          <w:p w14:paraId="6F0E7FD3" w14:textId="1BCB93C9" w:rsidR="00597DF6" w:rsidRDefault="00597DF6" w:rsidP="00B96D81">
            <w:pPr>
              <w:spacing w:before="120" w:after="120" w:line="240" w:lineRule="auto"/>
              <w:ind w:left="396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shd w:val="clear" w:color="auto" w:fill="FFFFFF"/>
              </w:rPr>
              <w:t>- 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14:paraId="65FA5673" w14:textId="1F7F9716" w:rsidR="00E276FA" w:rsidRDefault="00597DF6" w:rsidP="00B96D81">
            <w:pPr>
              <w:spacing w:before="120" w:after="120" w:line="240" w:lineRule="auto"/>
              <w:ind w:left="396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shd w:val="clear" w:color="auto" w:fill="FFFFFF"/>
              </w:rPr>
              <w:t>- dysponuje przynajmniej 1 trenerem posiadającym uprawnienia do przeprowadzenia kursu zawodowego</w:t>
            </w:r>
          </w:p>
        </w:tc>
      </w:tr>
      <w:tr w:rsidR="00E276FA" w14:paraId="3B58ED17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72FF4" w14:textId="77777777" w:rsidR="00E276FA" w:rsidRDefault="00E276FA" w:rsidP="00E276FA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7953C" w14:textId="77777777" w:rsidR="00E276FA" w:rsidRDefault="00E276FA" w:rsidP="00E276FA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05D4E05D" w14:textId="77777777" w:rsidR="00E276FA" w:rsidRDefault="00E276FA" w:rsidP="00E276FA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14:paraId="451B1748" w14:textId="3C3E897E" w:rsidR="00E276FA" w:rsidRDefault="00E276FA" w:rsidP="00E276FA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ewentualne pełnomocnictwa</w:t>
            </w:r>
            <w:bookmarkStart w:id="0" w:name="_GoBack"/>
            <w:bookmarkEnd w:id="0"/>
          </w:p>
        </w:tc>
      </w:tr>
      <w:tr w:rsidR="00E276FA" w14:paraId="120F8E1F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C4D37" w14:textId="77777777" w:rsidR="00E276FA" w:rsidRDefault="00E276FA" w:rsidP="00E276FA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B2A38" w14:textId="6B6D45D8" w:rsidR="00E276FA" w:rsidRDefault="00E276FA" w:rsidP="00E276FA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 a.zasadzinska@eswip.pl lub złożyć osobiście bądź listownie na adres biura projektu: Stowarzyszenie ESWIP, ul. Związku Jaszczurczego 17, 82-300 Elbląg do dnia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r w:rsidRPr="00D75832">
              <w:rPr>
                <w:rFonts w:ascii="Arial Narrow" w:eastAsia="Times New Roman" w:hAnsi="Arial Narrow" w:cs="Arial"/>
                <w:color w:val="000000" w:themeColor="text1"/>
              </w:rPr>
              <w:t>2</w:t>
            </w:r>
            <w:r w:rsidR="00597DF6">
              <w:rPr>
                <w:rFonts w:ascii="Arial Narrow" w:eastAsia="Times New Roman" w:hAnsi="Arial Narrow" w:cs="Arial"/>
                <w:color w:val="000000" w:themeColor="text1"/>
              </w:rPr>
              <w:t>8</w:t>
            </w:r>
            <w:r w:rsidRPr="00D75832">
              <w:rPr>
                <w:rFonts w:ascii="Arial Narrow" w:eastAsia="Times New Roman" w:hAnsi="Arial Narrow" w:cs="Arial"/>
                <w:color w:val="000000" w:themeColor="text1"/>
              </w:rPr>
              <w:t>.</w:t>
            </w:r>
            <w:r w:rsidR="00D75832" w:rsidRPr="00D75832">
              <w:rPr>
                <w:rFonts w:ascii="Arial Narrow" w:eastAsia="Times New Roman" w:hAnsi="Arial Narrow" w:cs="Arial"/>
                <w:color w:val="000000" w:themeColor="text1"/>
              </w:rPr>
              <w:t>10</w:t>
            </w:r>
            <w:r w:rsidRPr="00D75832">
              <w:rPr>
                <w:rFonts w:ascii="Arial Narrow" w:eastAsia="Times New Roman" w:hAnsi="Arial Narrow" w:cs="Arial"/>
                <w:color w:val="000000" w:themeColor="text1"/>
              </w:rPr>
              <w:t>.20</w:t>
            </w:r>
            <w:r w:rsidR="00D75832" w:rsidRPr="00D75832">
              <w:rPr>
                <w:rFonts w:ascii="Arial Narrow" w:eastAsia="Times New Roman" w:hAnsi="Arial Narrow" w:cs="Arial"/>
                <w:color w:val="000000" w:themeColor="text1"/>
              </w:rPr>
              <w:t>20</w:t>
            </w:r>
            <w:r w:rsidRPr="00D75832">
              <w:rPr>
                <w:rFonts w:ascii="Arial Narrow" w:eastAsia="Times New Roman" w:hAnsi="Arial Narrow" w:cs="Arial"/>
                <w:color w:val="000000" w:themeColor="text1"/>
              </w:rPr>
              <w:t xml:space="preserve"> do godz. </w:t>
            </w:r>
            <w:r w:rsidR="00D75832" w:rsidRPr="00D75832">
              <w:rPr>
                <w:rFonts w:ascii="Arial Narrow" w:eastAsia="Times New Roman" w:hAnsi="Arial Narrow" w:cs="Arial"/>
                <w:color w:val="000000" w:themeColor="text1"/>
              </w:rPr>
              <w:t>09</w:t>
            </w:r>
            <w:r w:rsidRPr="00D75832">
              <w:rPr>
                <w:rFonts w:ascii="Arial Narrow" w:eastAsia="Times New Roman" w:hAnsi="Arial Narrow" w:cs="Arial"/>
                <w:color w:val="000000" w:themeColor="text1"/>
              </w:rPr>
              <w:t>.00. Liczy się data wpływu oferty do Zamawiającego.</w:t>
            </w:r>
          </w:p>
        </w:tc>
      </w:tr>
    </w:tbl>
    <w:p w14:paraId="76B06440" w14:textId="77777777" w:rsidR="00D848ED" w:rsidRPr="00730045" w:rsidRDefault="00D848ED" w:rsidP="00730045"/>
    <w:sectPr w:rsidR="00D848ED" w:rsidRPr="00730045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CCBB3" w14:textId="77777777" w:rsidR="00934A62" w:rsidRDefault="00934A62" w:rsidP="00D537A6">
      <w:pPr>
        <w:spacing w:after="0" w:line="240" w:lineRule="auto"/>
      </w:pPr>
      <w:r>
        <w:separator/>
      </w:r>
    </w:p>
  </w:endnote>
  <w:endnote w:type="continuationSeparator" w:id="0">
    <w:p w14:paraId="2C22D540" w14:textId="77777777" w:rsidR="00934A62" w:rsidRDefault="00934A62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37D8" w14:textId="77777777" w:rsidR="00934A62" w:rsidRDefault="00934A62" w:rsidP="00D537A6">
      <w:pPr>
        <w:spacing w:after="0" w:line="240" w:lineRule="auto"/>
      </w:pPr>
      <w:r>
        <w:separator/>
      </w:r>
    </w:p>
  </w:footnote>
  <w:footnote w:type="continuationSeparator" w:id="0">
    <w:p w14:paraId="642ECBEF" w14:textId="77777777" w:rsidR="00934A62" w:rsidRDefault="00934A62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84F50"/>
    <w:multiLevelType w:val="hybridMultilevel"/>
    <w:tmpl w:val="7B389534"/>
    <w:lvl w:ilvl="0" w:tplc="74B8320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4" w15:restartNumberingAfterBreak="0">
    <w:nsid w:val="183D0BC8"/>
    <w:multiLevelType w:val="hybridMultilevel"/>
    <w:tmpl w:val="4780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6B3"/>
    <w:multiLevelType w:val="hybridMultilevel"/>
    <w:tmpl w:val="0A9C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0F3D"/>
    <w:multiLevelType w:val="hybridMultilevel"/>
    <w:tmpl w:val="AF085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231BE"/>
    <w:multiLevelType w:val="hybridMultilevel"/>
    <w:tmpl w:val="C7189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1537EB"/>
    <w:multiLevelType w:val="hybridMultilevel"/>
    <w:tmpl w:val="E502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BA11C1"/>
    <w:multiLevelType w:val="multilevel"/>
    <w:tmpl w:val="001A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C5F79"/>
    <w:multiLevelType w:val="hybridMultilevel"/>
    <w:tmpl w:val="CDE8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3024D2"/>
    <w:multiLevelType w:val="hybridMultilevel"/>
    <w:tmpl w:val="8AF0B4C4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8C5A3F"/>
    <w:multiLevelType w:val="hybridMultilevel"/>
    <w:tmpl w:val="F400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E5FFC"/>
    <w:multiLevelType w:val="hybridMultilevel"/>
    <w:tmpl w:val="45BCC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9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749FD"/>
    <w:multiLevelType w:val="hybridMultilevel"/>
    <w:tmpl w:val="627C9BD6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B41275"/>
    <w:multiLevelType w:val="hybridMultilevel"/>
    <w:tmpl w:val="0CEE72A0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D1E0D"/>
    <w:multiLevelType w:val="hybridMultilevel"/>
    <w:tmpl w:val="2392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23"/>
  </w:num>
  <w:num w:numId="5">
    <w:abstractNumId w:val="8"/>
  </w:num>
  <w:num w:numId="6">
    <w:abstractNumId w:val="5"/>
  </w:num>
  <w:num w:numId="7">
    <w:abstractNumId w:val="15"/>
  </w:num>
  <w:num w:numId="8">
    <w:abstractNumId w:val="10"/>
  </w:num>
  <w:num w:numId="9">
    <w:abstractNumId w:val="27"/>
  </w:num>
  <w:num w:numId="10">
    <w:abstractNumId w:val="17"/>
  </w:num>
  <w:num w:numId="11">
    <w:abstractNumId w:val="31"/>
  </w:num>
  <w:num w:numId="12">
    <w:abstractNumId w:val="32"/>
  </w:num>
  <w:num w:numId="13">
    <w:abstractNumId w:val="18"/>
  </w:num>
  <w:num w:numId="14">
    <w:abstractNumId w:val="11"/>
  </w:num>
  <w:num w:numId="15">
    <w:abstractNumId w:val="13"/>
  </w:num>
  <w:num w:numId="16">
    <w:abstractNumId w:val="34"/>
  </w:num>
  <w:num w:numId="17">
    <w:abstractNumId w:val="28"/>
  </w:num>
  <w:num w:numId="18">
    <w:abstractNumId w:val="3"/>
  </w:num>
  <w:num w:numId="19">
    <w:abstractNumId w:val="6"/>
  </w:num>
  <w:num w:numId="20">
    <w:abstractNumId w:val="33"/>
  </w:num>
  <w:num w:numId="21">
    <w:abstractNumId w:val="24"/>
  </w:num>
  <w:num w:numId="22">
    <w:abstractNumId w:val="3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1"/>
  </w:num>
  <w:num w:numId="35">
    <w:abstractNumId w:val="29"/>
  </w:num>
  <w:num w:numId="36">
    <w:abstractNumId w:val="29"/>
  </w:num>
  <w:num w:numId="37">
    <w:abstractNumId w:val="0"/>
  </w:num>
  <w:num w:numId="38">
    <w:abstractNumId w:val="21"/>
  </w:num>
  <w:num w:numId="39">
    <w:abstractNumId w:val="14"/>
  </w:num>
  <w:num w:numId="40">
    <w:abstractNumId w:val="0"/>
  </w:num>
  <w:num w:numId="41">
    <w:abstractNumId w:val="14"/>
  </w:num>
  <w:num w:numId="42">
    <w:abstractNumId w:val="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147A1"/>
    <w:rsid w:val="0002429A"/>
    <w:rsid w:val="0002509F"/>
    <w:rsid w:val="000707E2"/>
    <w:rsid w:val="000D5866"/>
    <w:rsid w:val="001602C6"/>
    <w:rsid w:val="002A1B0F"/>
    <w:rsid w:val="002F42F8"/>
    <w:rsid w:val="003058B6"/>
    <w:rsid w:val="00386168"/>
    <w:rsid w:val="003F258F"/>
    <w:rsid w:val="00472C44"/>
    <w:rsid w:val="004E1954"/>
    <w:rsid w:val="00562608"/>
    <w:rsid w:val="00597DF6"/>
    <w:rsid w:val="005D0447"/>
    <w:rsid w:val="0062319F"/>
    <w:rsid w:val="00634FC9"/>
    <w:rsid w:val="00665CA1"/>
    <w:rsid w:val="007275B0"/>
    <w:rsid w:val="00730045"/>
    <w:rsid w:val="007B05F7"/>
    <w:rsid w:val="007D7E18"/>
    <w:rsid w:val="007F32F0"/>
    <w:rsid w:val="008234D8"/>
    <w:rsid w:val="00877A36"/>
    <w:rsid w:val="00886BD4"/>
    <w:rsid w:val="00934A62"/>
    <w:rsid w:val="00A61A0D"/>
    <w:rsid w:val="00B96D81"/>
    <w:rsid w:val="00D537A6"/>
    <w:rsid w:val="00D75832"/>
    <w:rsid w:val="00D848ED"/>
    <w:rsid w:val="00DD24E1"/>
    <w:rsid w:val="00E10E94"/>
    <w:rsid w:val="00E276FA"/>
    <w:rsid w:val="00F2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2020-10-15T11:10:00Z</dcterms:created>
  <dcterms:modified xsi:type="dcterms:W3CDTF">2020-10-26T11:25:00Z</dcterms:modified>
</cp:coreProperties>
</file>