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i/>
          <w:sz w:val="24"/>
          <w:szCs w:val="24"/>
        </w:rPr>
      </w:pPr>
      <w:r w:rsidRPr="00DA241D">
        <w:rPr>
          <w:rFonts w:ascii="Arial Narrow" w:hAnsi="Arial Narrow" w:cs="Arial"/>
          <w:i/>
          <w:sz w:val="24"/>
          <w:szCs w:val="24"/>
        </w:rPr>
        <w:t>Załącznik nr 2 – Wzór umowy</w:t>
      </w: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t xml:space="preserve">UMOWA </w:t>
      </w:r>
    </w:p>
    <w:p w:rsidR="00DA241D" w:rsidRPr="00DA241D" w:rsidRDefault="008F100E" w:rsidP="00DA241D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t xml:space="preserve">NR </w:t>
      </w:r>
      <w:r w:rsidR="00DA241D" w:rsidRPr="00DA241D">
        <w:rPr>
          <w:rFonts w:ascii="Arial Narrow" w:hAnsi="Arial Narrow" w:cs="Arial"/>
          <w:b/>
          <w:sz w:val="24"/>
          <w:szCs w:val="24"/>
        </w:rPr>
        <w:t>9/RZ/ZP/2019</w:t>
      </w: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t xml:space="preserve">zawarta w dniu …………………….…….   </w:t>
      </w: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t xml:space="preserve"> w  ..............................................................</w:t>
      </w:r>
      <w:r w:rsidRPr="00DA241D">
        <w:rPr>
          <w:rFonts w:ascii="Arial Narrow" w:hAnsi="Arial Narrow" w:cs="Arial"/>
          <w:sz w:val="24"/>
          <w:szCs w:val="24"/>
        </w:rPr>
        <w:t xml:space="preserve"> </w:t>
      </w:r>
    </w:p>
    <w:p w:rsidR="008F100E" w:rsidRPr="00DA241D" w:rsidRDefault="008F100E" w:rsidP="008F100E">
      <w:pPr>
        <w:pStyle w:val="Tekstpodstawowy32"/>
        <w:tabs>
          <w:tab w:val="left" w:pos="284"/>
        </w:tabs>
        <w:spacing w:line="276" w:lineRule="auto"/>
        <w:rPr>
          <w:rFonts w:ascii="Arial Narrow" w:hAnsi="Arial Narrow" w:cs="Arial"/>
          <w:sz w:val="24"/>
          <w:szCs w:val="24"/>
        </w:rPr>
      </w:pPr>
    </w:p>
    <w:p w:rsidR="008F100E" w:rsidRPr="00DA241D" w:rsidRDefault="008F100E" w:rsidP="008F100E">
      <w:pPr>
        <w:pStyle w:val="Tekstpodstawowy32"/>
        <w:tabs>
          <w:tab w:val="left" w:pos="284"/>
        </w:tabs>
        <w:spacing w:line="276" w:lineRule="auto"/>
        <w:jc w:val="left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pomiędzy :</w:t>
      </w:r>
    </w:p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DA241D">
        <w:rPr>
          <w:rFonts w:ascii="Arial Narrow" w:hAnsi="Arial Narrow" w:cs="Arial"/>
          <w:b/>
          <w:color w:val="000000"/>
          <w:sz w:val="24"/>
          <w:szCs w:val="24"/>
        </w:rPr>
        <w:t>Elbląskim Stowarzyszeniem Wspierania Inicjatyw Pozarządowych</w:t>
      </w:r>
      <w:r w:rsidRPr="00DA241D">
        <w:rPr>
          <w:rFonts w:ascii="Arial Narrow" w:hAnsi="Arial Narrow" w:cs="Arial"/>
          <w:color w:val="000000"/>
          <w:sz w:val="24"/>
          <w:szCs w:val="24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DA241D">
        <w:rPr>
          <w:rFonts w:ascii="Arial Narrow" w:hAnsi="Arial Narrow" w:cs="Arial"/>
          <w:b/>
          <w:color w:val="000000"/>
          <w:sz w:val="24"/>
          <w:szCs w:val="24"/>
        </w:rPr>
        <w:t>Zamawiającym</w:t>
      </w:r>
      <w:r w:rsidRPr="00DA241D">
        <w:rPr>
          <w:rFonts w:ascii="Arial Narrow" w:hAnsi="Arial Narrow" w:cs="Arial"/>
          <w:color w:val="000000"/>
          <w:sz w:val="24"/>
          <w:szCs w:val="24"/>
        </w:rPr>
        <w:t>”,</w:t>
      </w:r>
    </w:p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DA241D">
        <w:rPr>
          <w:rFonts w:ascii="Arial Narrow" w:hAnsi="Arial Narrow" w:cs="Arial"/>
          <w:color w:val="000000"/>
          <w:sz w:val="24"/>
          <w:szCs w:val="24"/>
        </w:rPr>
        <w:t>reprezentowanym przez  uprawnionych do łącznej reprezentacji:</w:t>
      </w:r>
    </w:p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DA241D">
        <w:rPr>
          <w:rFonts w:ascii="Arial Narrow" w:hAnsi="Arial Narrow" w:cs="Arial"/>
          <w:color w:val="000000"/>
          <w:sz w:val="24"/>
          <w:szCs w:val="24"/>
        </w:rPr>
        <w:t>Prezesa/ Wiceprezesa  Zarządu ……………………………………………………………..…</w:t>
      </w:r>
    </w:p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DA241D">
        <w:rPr>
          <w:rFonts w:ascii="Arial Narrow" w:hAnsi="Arial Narrow" w:cs="Arial"/>
          <w:color w:val="000000"/>
          <w:sz w:val="24"/>
          <w:szCs w:val="24"/>
        </w:rPr>
        <w:t xml:space="preserve">oraz </w:t>
      </w:r>
    </w:p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DA241D">
        <w:rPr>
          <w:rFonts w:ascii="Arial Narrow" w:hAnsi="Arial Narrow" w:cs="Arial"/>
          <w:color w:val="000000"/>
          <w:sz w:val="24"/>
          <w:szCs w:val="24"/>
        </w:rPr>
        <w:t>Wiceprezesa/ Członka  Zarządu ……………………………………………………………..…</w:t>
      </w:r>
    </w:p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DA241D">
        <w:rPr>
          <w:rFonts w:ascii="Arial Narrow" w:hAnsi="Arial Narrow" w:cs="Arial"/>
          <w:color w:val="000000"/>
          <w:sz w:val="24"/>
          <w:szCs w:val="24"/>
        </w:rPr>
        <w:t xml:space="preserve">a </w:t>
      </w:r>
    </w:p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DA241D">
        <w:rPr>
          <w:rFonts w:ascii="Arial Narrow" w:hAnsi="Arial Narrow" w:cs="Arial"/>
          <w:b/>
          <w:color w:val="000000"/>
          <w:sz w:val="24"/>
          <w:szCs w:val="24"/>
        </w:rPr>
        <w:t>……………………………………………………………………………………………..…</w:t>
      </w:r>
      <w:r w:rsidRPr="00DA241D">
        <w:rPr>
          <w:rFonts w:ascii="Arial Narrow" w:hAnsi="Arial Narrow" w:cs="Arial"/>
          <w:color w:val="000000"/>
          <w:sz w:val="24"/>
          <w:szCs w:val="24"/>
        </w:rPr>
        <w:t>,  zwanym dalej „</w:t>
      </w:r>
      <w:r w:rsidRPr="00DA241D">
        <w:rPr>
          <w:rFonts w:ascii="Arial Narrow" w:hAnsi="Arial Narrow" w:cs="Arial"/>
          <w:b/>
          <w:color w:val="000000"/>
          <w:sz w:val="24"/>
          <w:szCs w:val="24"/>
        </w:rPr>
        <w:t>Wykonawcą</w:t>
      </w:r>
      <w:r w:rsidRPr="00DA241D">
        <w:rPr>
          <w:rFonts w:ascii="Arial Narrow" w:hAnsi="Arial Narrow" w:cs="Arial"/>
          <w:color w:val="000000"/>
          <w:sz w:val="24"/>
          <w:szCs w:val="24"/>
        </w:rPr>
        <w:t>”,</w:t>
      </w:r>
    </w:p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color w:val="000000"/>
          <w:sz w:val="24"/>
          <w:szCs w:val="24"/>
        </w:rPr>
      </w:pPr>
      <w:r w:rsidRPr="00DA241D">
        <w:rPr>
          <w:rFonts w:ascii="Arial Narrow" w:hAnsi="Arial Narrow" w:cs="Arial"/>
          <w:color w:val="000000"/>
          <w:sz w:val="24"/>
          <w:szCs w:val="24"/>
        </w:rPr>
        <w:t>reprezentowanym przez …………………………………………..</w:t>
      </w:r>
    </w:p>
    <w:p w:rsidR="008F100E" w:rsidRPr="00DA241D" w:rsidRDefault="008F100E" w:rsidP="008F100E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DA241D">
        <w:rPr>
          <w:rFonts w:ascii="Arial Narrow" w:hAnsi="Arial Narrow" w:cs="Arial"/>
          <w:b/>
          <w:bCs/>
          <w:sz w:val="24"/>
          <w:szCs w:val="24"/>
        </w:rPr>
        <w:sym w:font="Arial Narrow" w:char="00A7"/>
      </w:r>
      <w:r w:rsidRPr="00DA241D">
        <w:rPr>
          <w:rFonts w:ascii="Arial Narrow" w:hAnsi="Arial Narrow" w:cs="Arial"/>
          <w:b/>
          <w:bCs/>
          <w:sz w:val="24"/>
          <w:szCs w:val="24"/>
        </w:rPr>
        <w:t xml:space="preserve"> 1</w:t>
      </w:r>
    </w:p>
    <w:p w:rsidR="008F100E" w:rsidRPr="00DA241D" w:rsidRDefault="008F100E" w:rsidP="008F100E">
      <w:pPr>
        <w:widowControl/>
        <w:numPr>
          <w:ilvl w:val="0"/>
          <w:numId w:val="18"/>
        </w:numPr>
        <w:tabs>
          <w:tab w:val="left" w:pos="284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Niniejsza umowa została zawarta w wyniku przeprowadzonego zapytania ofertowego w trybie zasady konkurencyjności na zapewnienie </w:t>
      </w:r>
      <w:r w:rsidRPr="00DA241D">
        <w:rPr>
          <w:rFonts w:ascii="Arial Narrow" w:hAnsi="Arial Narrow" w:cs="Arial"/>
          <w:b/>
          <w:bCs/>
          <w:color w:val="000000"/>
          <w:sz w:val="24"/>
          <w:szCs w:val="24"/>
        </w:rPr>
        <w:t>usługi cateringowej dla uczestników projektu „Powiat Iławski stawia na rodzinę”</w:t>
      </w:r>
      <w:r w:rsidR="00DA241D" w:rsidRPr="00DA241D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DA241D" w:rsidRPr="00DA241D">
        <w:rPr>
          <w:rFonts w:ascii="Arial Narrow" w:hAnsi="Arial Narrow" w:cs="Arial"/>
          <w:b/>
          <w:bCs/>
          <w:color w:val="000000"/>
          <w:sz w:val="24"/>
          <w:szCs w:val="24"/>
        </w:rPr>
        <w:t>podczas letnich zajęć integracyjno-rekreacyjnych</w:t>
      </w:r>
      <w:r w:rsidR="00DA241D" w:rsidRPr="00DA241D">
        <w:rPr>
          <w:rFonts w:ascii="Arial Narrow" w:hAnsi="Arial Narrow" w:cs="Arial"/>
          <w:b/>
          <w:bCs/>
          <w:color w:val="000000"/>
          <w:sz w:val="24"/>
          <w:szCs w:val="24"/>
        </w:rPr>
        <w:t>.</w:t>
      </w:r>
    </w:p>
    <w:p w:rsidR="008F100E" w:rsidRPr="00DA241D" w:rsidRDefault="008F100E" w:rsidP="008F100E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</w:rPr>
      </w:pPr>
    </w:p>
    <w:p w:rsidR="008F100E" w:rsidRPr="00DA241D" w:rsidRDefault="008F100E" w:rsidP="008F100E">
      <w:pPr>
        <w:widowControl/>
        <w:numPr>
          <w:ilvl w:val="0"/>
          <w:numId w:val="18"/>
        </w:numPr>
        <w:tabs>
          <w:tab w:val="left" w:pos="284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Niniejsza umowa jest finansowana ze środków Unii Europejskiej w ramach Europejskiego Funduszu Społecznego.</w:t>
      </w:r>
    </w:p>
    <w:p w:rsidR="008F100E" w:rsidRPr="00DA241D" w:rsidRDefault="008F100E" w:rsidP="008F100E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t>§ 2</w:t>
      </w:r>
    </w:p>
    <w:p w:rsidR="008F100E" w:rsidRPr="00DA241D" w:rsidRDefault="008F100E" w:rsidP="008F100E">
      <w:pPr>
        <w:numPr>
          <w:ilvl w:val="0"/>
          <w:numId w:val="17"/>
        </w:numPr>
        <w:tabs>
          <w:tab w:val="left" w:pos="284"/>
        </w:tabs>
        <w:suppressAutoHyphens w:val="0"/>
        <w:autoSpaceDE w:val="0"/>
        <w:adjustRightInd w:val="0"/>
        <w:spacing w:after="0" w:line="276" w:lineRule="auto"/>
        <w:ind w:left="284" w:hanging="284"/>
        <w:textAlignment w:val="auto"/>
        <w:rPr>
          <w:rFonts w:ascii="Arial Narrow" w:hAnsi="Arial Narrow" w:cs="Arial"/>
          <w:b/>
          <w:bCs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Na podstawie niniejszej umowy Zamawiający zleca Wykonawcy</w:t>
      </w:r>
      <w:r w:rsidRPr="00DA241D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DA241D">
        <w:rPr>
          <w:rFonts w:ascii="Arial Narrow" w:hAnsi="Arial Narrow" w:cs="Arial"/>
          <w:b/>
          <w:bCs/>
          <w:color w:val="000000"/>
          <w:sz w:val="24"/>
          <w:szCs w:val="24"/>
        </w:rPr>
        <w:t>zapewnienie usługi cateringowej dla uczestników projektu „Powiat Iławski stawia na rodzinę”</w:t>
      </w:r>
      <w:r w:rsidR="00DA241D" w:rsidRPr="00DA241D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podczas zajęć integracyjno-rekreacyjnych. </w:t>
      </w:r>
    </w:p>
    <w:p w:rsidR="008F100E" w:rsidRPr="00DA241D" w:rsidRDefault="008F100E" w:rsidP="008F100E">
      <w:pPr>
        <w:numPr>
          <w:ilvl w:val="0"/>
          <w:numId w:val="17"/>
        </w:numPr>
        <w:tabs>
          <w:tab w:val="left" w:pos="284"/>
        </w:tabs>
        <w:suppressAutoHyphens w:val="0"/>
        <w:autoSpaceDE w:val="0"/>
        <w:adjustRightInd w:val="0"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b/>
          <w:bCs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w ramach projektu „Powiat Iławski stawia na rodzinę”  współfinansowanego ze środków Unii Europejskiej w ramach Europejskiego Funduszu Społecznego (zwanego dalej „zleceniem”).</w:t>
      </w:r>
    </w:p>
    <w:p w:rsidR="008F100E" w:rsidRPr="00DA241D" w:rsidRDefault="008F100E" w:rsidP="008F100E">
      <w:pPr>
        <w:numPr>
          <w:ilvl w:val="0"/>
          <w:numId w:val="17"/>
        </w:numPr>
        <w:tabs>
          <w:tab w:val="left" w:pos="284"/>
        </w:tabs>
        <w:suppressAutoHyphens w:val="0"/>
        <w:autoSpaceDE w:val="0"/>
        <w:adjustRightInd w:val="0"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color w:val="000000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Przedmiot zlecenia ma być wykonany zgodnie z wymaganiami zawartymi 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8F100E" w:rsidRPr="00DA241D" w:rsidRDefault="008F100E" w:rsidP="008F100E">
      <w:pPr>
        <w:numPr>
          <w:ilvl w:val="0"/>
          <w:numId w:val="17"/>
        </w:numPr>
        <w:tabs>
          <w:tab w:val="left" w:pos="284"/>
        </w:tabs>
        <w:suppressAutoHyphens w:val="0"/>
        <w:autoSpaceDE w:val="0"/>
        <w:adjustRightInd w:val="0"/>
        <w:spacing w:after="0" w:line="276" w:lineRule="auto"/>
        <w:ind w:left="284" w:hanging="284"/>
        <w:textAlignment w:val="auto"/>
        <w:rPr>
          <w:rFonts w:ascii="Arial Narrow" w:hAnsi="Arial Narrow" w:cs="Arial"/>
          <w:color w:val="000000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W przypadku rozbieżności pomiędzy treścią Zapytania Ofertowego a Ofertą Wykonawcy, przeważa treść Zapytania Ofertowego. </w:t>
      </w:r>
    </w:p>
    <w:p w:rsidR="008F100E" w:rsidRPr="00DA241D" w:rsidRDefault="008F100E" w:rsidP="008F100E">
      <w:pPr>
        <w:widowControl/>
        <w:numPr>
          <w:ilvl w:val="0"/>
          <w:numId w:val="17"/>
        </w:numPr>
        <w:tabs>
          <w:tab w:val="left" w:pos="284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Strony dopuszczają możliwość zmniejszenia lub zwiększenia  liczby osób oraz ilości usług objętych przedmiotem zamówienia.</w:t>
      </w:r>
    </w:p>
    <w:p w:rsidR="008F100E" w:rsidRPr="00DA241D" w:rsidRDefault="008F100E" w:rsidP="008F100E">
      <w:pPr>
        <w:widowControl/>
        <w:numPr>
          <w:ilvl w:val="0"/>
          <w:numId w:val="17"/>
        </w:numPr>
        <w:tabs>
          <w:tab w:val="left" w:pos="284"/>
          <w:tab w:val="num" w:pos="709"/>
        </w:tabs>
        <w:suppressAutoHyphens w:val="0"/>
        <w:autoSpaceDN/>
        <w:spacing w:after="0" w:line="276" w:lineRule="auto"/>
        <w:ind w:left="0" w:firstLine="0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lastRenderedPageBreak/>
        <w:t xml:space="preserve">Usługa zapewniona będzie w okresie </w:t>
      </w:r>
      <w:r w:rsidR="00DA241D" w:rsidRPr="00DA241D">
        <w:rPr>
          <w:rFonts w:ascii="Arial Narrow" w:hAnsi="Arial Narrow" w:cs="Arial"/>
          <w:sz w:val="24"/>
          <w:szCs w:val="24"/>
        </w:rPr>
        <w:t xml:space="preserve">lipiec-sierpień 2019. </w:t>
      </w:r>
    </w:p>
    <w:p w:rsidR="008F100E" w:rsidRPr="00DA241D" w:rsidRDefault="008F100E" w:rsidP="008F100E">
      <w:pPr>
        <w:widowControl/>
        <w:numPr>
          <w:ilvl w:val="0"/>
          <w:numId w:val="17"/>
        </w:numPr>
        <w:tabs>
          <w:tab w:val="left" w:pos="284"/>
          <w:tab w:val="num" w:pos="709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Podstawą uznania zamówienia za wykonane jest podpisany przez Zamawiającego protokół odbioru zlecenia bez uwag.</w:t>
      </w:r>
    </w:p>
    <w:p w:rsidR="008F100E" w:rsidRPr="00DA241D" w:rsidRDefault="008F100E" w:rsidP="008F100E">
      <w:pPr>
        <w:widowControl/>
        <w:numPr>
          <w:ilvl w:val="0"/>
          <w:numId w:val="17"/>
        </w:numPr>
        <w:tabs>
          <w:tab w:val="left" w:pos="284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Wykonawca zobowiązuje się w trakcie wykonywania niniejszej umowy uwzględniać sugestie i życzenia Zamawiającego dotyczące sposobu jej wykonania. </w:t>
      </w:r>
    </w:p>
    <w:p w:rsidR="008F100E" w:rsidRPr="00DA241D" w:rsidRDefault="008F100E" w:rsidP="008F100E">
      <w:pPr>
        <w:widowControl/>
        <w:numPr>
          <w:ilvl w:val="0"/>
          <w:numId w:val="17"/>
        </w:numPr>
        <w:tabs>
          <w:tab w:val="left" w:pos="284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Wykonawca oświadcza, że jest uprawniony do prowadzenia działalności w zakresie objętym przedmiotem umowy.</w:t>
      </w:r>
    </w:p>
    <w:p w:rsidR="008F100E" w:rsidRPr="00DA241D" w:rsidRDefault="008F100E" w:rsidP="008F100E">
      <w:pPr>
        <w:widowControl/>
        <w:numPr>
          <w:ilvl w:val="0"/>
          <w:numId w:val="17"/>
        </w:numPr>
        <w:tabs>
          <w:tab w:val="left" w:pos="284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Wykonawca oświadcza, że posiada odpowiednie kompetencje/zasoby konieczne do realizacji przedmiotowej umowy.  </w:t>
      </w:r>
    </w:p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t>§ 3</w:t>
      </w:r>
    </w:p>
    <w:p w:rsidR="008F100E" w:rsidRPr="00DA241D" w:rsidRDefault="008F100E" w:rsidP="008F100E">
      <w:pPr>
        <w:widowControl/>
        <w:numPr>
          <w:ilvl w:val="1"/>
          <w:numId w:val="15"/>
        </w:numPr>
        <w:tabs>
          <w:tab w:val="left" w:pos="284"/>
          <w:tab w:val="num" w:pos="360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Za zrealizowanie zamówienia (z zastrzeżeniem § 2 ust. 4), Zamawiający zobowiązuje się zapłacić Wykonawcy ogólną kwotę brutto  .................................... zł (słownie: .............................................) według cennika z Oferty. </w:t>
      </w:r>
    </w:p>
    <w:p w:rsidR="008F100E" w:rsidRPr="00DA241D" w:rsidRDefault="008F100E" w:rsidP="008F100E">
      <w:pPr>
        <w:widowControl/>
        <w:numPr>
          <w:ilvl w:val="1"/>
          <w:numId w:val="15"/>
        </w:numPr>
        <w:tabs>
          <w:tab w:val="left" w:pos="284"/>
          <w:tab w:val="num" w:pos="360"/>
        </w:tabs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:rsidR="008F100E" w:rsidRPr="00DA241D" w:rsidRDefault="008F100E" w:rsidP="008F100E">
      <w:pPr>
        <w:tabs>
          <w:tab w:val="left" w:pos="284"/>
        </w:tabs>
        <w:spacing w:after="0"/>
        <w:ind w:left="284"/>
        <w:rPr>
          <w:rFonts w:ascii="Arial Narrow" w:hAnsi="Arial Narrow" w:cs="Arial"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t>§ 4</w:t>
      </w:r>
    </w:p>
    <w:p w:rsidR="008F100E" w:rsidRPr="00DA241D" w:rsidRDefault="008F100E" w:rsidP="008F100E">
      <w:pPr>
        <w:widowControl/>
        <w:numPr>
          <w:ilvl w:val="0"/>
          <w:numId w:val="14"/>
        </w:numPr>
        <w:tabs>
          <w:tab w:val="left" w:pos="284"/>
          <w:tab w:val="num" w:pos="360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Zapłata za wykonanie przedmiotu niniejszej umowy następuje na podstawie prawidłowo wystawionych przez Wykonawcę faktur/rachunków</w:t>
      </w:r>
      <w:r w:rsidRPr="00DA241D">
        <w:rPr>
          <w:rStyle w:val="Odwoanieprzypisudolnego"/>
          <w:rFonts w:ascii="Arial Narrow" w:hAnsi="Arial Narrow" w:cs="Arial"/>
          <w:sz w:val="24"/>
          <w:szCs w:val="24"/>
        </w:rPr>
        <w:footnoteReference w:id="1"/>
      </w:r>
      <w:r w:rsidRPr="00DA241D">
        <w:rPr>
          <w:rFonts w:ascii="Arial Narrow" w:hAnsi="Arial Narrow" w:cs="Arial"/>
          <w:sz w:val="24"/>
          <w:szCs w:val="24"/>
        </w:rPr>
        <w:t>.</w:t>
      </w:r>
    </w:p>
    <w:p w:rsidR="008F100E" w:rsidRPr="00DA241D" w:rsidRDefault="008F100E" w:rsidP="008F100E">
      <w:pPr>
        <w:widowControl/>
        <w:numPr>
          <w:ilvl w:val="0"/>
          <w:numId w:val="14"/>
        </w:numPr>
        <w:tabs>
          <w:tab w:val="left" w:pos="284"/>
          <w:tab w:val="num" w:pos="360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Zapłata nastąpi przelewem na numer rachunku podanego przez Wykonawcę, na podstawie wystawionych faktur w terminie 14 dni od dnia dostarczenia prawidłowo wystawionej faktury. </w:t>
      </w:r>
    </w:p>
    <w:p w:rsidR="008F100E" w:rsidRPr="00DA241D" w:rsidRDefault="008F100E" w:rsidP="008F100E">
      <w:pPr>
        <w:widowControl/>
        <w:numPr>
          <w:ilvl w:val="0"/>
          <w:numId w:val="14"/>
        </w:numPr>
        <w:tabs>
          <w:tab w:val="left" w:pos="284"/>
          <w:tab w:val="num" w:pos="360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Za dzień zapłaty uważa się dzień złożenia polecenia przelewu przez Zamawiającego. </w:t>
      </w:r>
    </w:p>
    <w:p w:rsidR="008F100E" w:rsidRPr="00DA241D" w:rsidRDefault="008F100E" w:rsidP="008F100E">
      <w:pPr>
        <w:widowControl/>
        <w:numPr>
          <w:ilvl w:val="0"/>
          <w:numId w:val="14"/>
        </w:numPr>
        <w:tabs>
          <w:tab w:val="left" w:pos="284"/>
          <w:tab w:val="num" w:pos="360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Zamawiający dopuszcza udzielenie zaliczki w wysokości 30%. Do płatności zaliczki stosuje się odpowiednio postanowienia powyższych ustępów.  </w:t>
      </w:r>
    </w:p>
    <w:p w:rsidR="00DA241D" w:rsidRPr="00DA241D" w:rsidRDefault="008F100E" w:rsidP="00DA241D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Zamawiający dopuszcza możliwość udzielania Wykonawcy zamówień uzupełniających, w wysokości nie przekraczającej 50% wartości zamówienia określonego w niniejszej umowie (§ 3 pkt. 1) o ile zamówienia te będą zgodne z podstawowym  przedmiotem  zamówienia.</w:t>
      </w:r>
    </w:p>
    <w:p w:rsidR="008F100E" w:rsidRPr="00DA241D" w:rsidRDefault="008F100E" w:rsidP="00DA241D">
      <w:pPr>
        <w:pStyle w:val="Akapitzlist"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Zmiany w umowie mogą być dokonywane zgodnie z pkt. </w:t>
      </w:r>
      <w:r w:rsidRPr="00DA241D">
        <w:rPr>
          <w:rFonts w:ascii="Arial Narrow" w:hAnsi="Arial Narrow" w:cs="Arial"/>
          <w:color w:val="000000"/>
          <w:sz w:val="24"/>
          <w:szCs w:val="24"/>
        </w:rPr>
        <w:t>6.5.2 ust. 22</w:t>
      </w:r>
      <w:r w:rsidRPr="00DA241D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DA241D">
        <w:rPr>
          <w:rFonts w:ascii="Arial Narrow" w:hAnsi="Arial Narrow" w:cs="Arial"/>
          <w:sz w:val="24"/>
          <w:szCs w:val="24"/>
        </w:rPr>
        <w:t xml:space="preserve"> Wytycznych w zakresie kwalifikowalności wydatków ramach Europejskiego Funduszu Rozwoju Regionalnego, Europejskiego Funduszu Społecznego oraz Funduszu Spójności na lata 2014-2020.</w:t>
      </w:r>
    </w:p>
    <w:p w:rsidR="008F100E" w:rsidRPr="00DA241D" w:rsidRDefault="008F100E" w:rsidP="008F100E">
      <w:pPr>
        <w:spacing w:after="0"/>
        <w:ind w:left="284"/>
        <w:rPr>
          <w:rFonts w:ascii="Arial Narrow" w:hAnsi="Arial Narrow" w:cs="Arial"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t>§ 5</w:t>
      </w:r>
      <w:r w:rsidRPr="00DA241D">
        <w:rPr>
          <w:rFonts w:ascii="Arial Narrow" w:hAnsi="Arial Narrow" w:cs="Arial"/>
          <w:b/>
          <w:sz w:val="24"/>
          <w:szCs w:val="24"/>
          <w:vertAlign w:val="superscript"/>
        </w:rPr>
        <w:footnoteReference w:id="2"/>
      </w:r>
    </w:p>
    <w:p w:rsidR="008F100E" w:rsidRPr="00DA241D" w:rsidRDefault="008F100E" w:rsidP="008F100E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lastRenderedPageBreak/>
        <w:t>1.</w:t>
      </w:r>
      <w:r w:rsidRPr="00DA241D">
        <w:rPr>
          <w:rFonts w:ascii="Arial Narrow" w:hAnsi="Arial Narrow" w:cs="Arial"/>
          <w:sz w:val="24"/>
          <w:szCs w:val="24"/>
        </w:rPr>
        <w:tab/>
        <w:t>Wykonawca zobowiązuje się do zastosowania zadeklarowanej klauzuli społecznej polegającej na zatrudnieniu osoby/osób niepełnosprawnych i/lub bezrobotnych do wykonania usługi w ramach zapytania Ofertowego nr ……………….</w:t>
      </w:r>
    </w:p>
    <w:p w:rsidR="008F100E" w:rsidRPr="00DA241D" w:rsidRDefault="008F100E" w:rsidP="008F100E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2.</w:t>
      </w:r>
      <w:r w:rsidRPr="00DA241D">
        <w:rPr>
          <w:rFonts w:ascii="Arial Narrow" w:hAnsi="Arial Narrow" w:cs="Arial"/>
          <w:sz w:val="24"/>
          <w:szCs w:val="24"/>
        </w:rPr>
        <w:tab/>
        <w:t>Potwierdzeniem dotrzymania warunków klauzuli będzie</w:t>
      </w:r>
      <w:r w:rsidRPr="00DA241D">
        <w:rPr>
          <w:rFonts w:ascii="Arial Narrow" w:hAnsi="Arial Narrow"/>
          <w:sz w:val="24"/>
          <w:szCs w:val="24"/>
        </w:rPr>
        <w:t xml:space="preserve"> </w:t>
      </w:r>
      <w:r w:rsidRPr="00DA241D">
        <w:rPr>
          <w:rFonts w:ascii="Arial Narrow" w:hAnsi="Arial Narrow" w:cs="Arial"/>
          <w:sz w:val="24"/>
          <w:szCs w:val="24"/>
        </w:rPr>
        <w:t>przedstawienie dokumentów potwierdzających zatrudnienie ww. osób w okresie realizacji zamówienia.</w:t>
      </w:r>
    </w:p>
    <w:p w:rsidR="008F100E" w:rsidRPr="00DA241D" w:rsidRDefault="008F100E" w:rsidP="008F100E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3.</w:t>
      </w:r>
      <w:r w:rsidRPr="00DA241D">
        <w:rPr>
          <w:rFonts w:ascii="Arial Narrow" w:hAnsi="Arial Narrow" w:cs="Arial"/>
          <w:sz w:val="24"/>
          <w:szCs w:val="24"/>
        </w:rPr>
        <w:tab/>
        <w:t>W przypadku niedotrzymania przez Wykonawcę warunków klauzuli społecznej dotyczącej zatrudnienia osoby/osób niepełnosprawnych i/lub bezrobotnych oraz niedostarczenia dokumentów potwierdzających jej zastosowanie na Wykonawcę zostanie nałożona kara w wysokości 10% wartości zamówienia określonego                  w § 3 ust. 1.</w:t>
      </w:r>
    </w:p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t>§ 6</w:t>
      </w:r>
    </w:p>
    <w:p w:rsidR="008F100E" w:rsidRPr="00DA241D" w:rsidRDefault="008F100E" w:rsidP="008F100E">
      <w:pPr>
        <w:widowControl/>
        <w:numPr>
          <w:ilvl w:val="0"/>
          <w:numId w:val="7"/>
        </w:numPr>
        <w:tabs>
          <w:tab w:val="left" w:pos="284"/>
          <w:tab w:val="num" w:pos="720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Zamawiający zobowiązuje się do dostarczenia niezbędnych informacji do zrealizowania usługi.</w:t>
      </w:r>
    </w:p>
    <w:p w:rsidR="008F100E" w:rsidRPr="00DA241D" w:rsidRDefault="008F100E" w:rsidP="008F100E">
      <w:pPr>
        <w:widowControl/>
        <w:numPr>
          <w:ilvl w:val="0"/>
          <w:numId w:val="7"/>
        </w:numPr>
        <w:tabs>
          <w:tab w:val="left" w:pos="284"/>
          <w:tab w:val="num" w:pos="720"/>
        </w:tabs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Ze strony Zamawiającego osobą upoważnioną do kontaktów z Wykonawcą w sprawach dotyczących realizacji przedmiotu umowy jest Anna Maria </w:t>
      </w:r>
      <w:proofErr w:type="spellStart"/>
      <w:r w:rsidRPr="00DA241D">
        <w:rPr>
          <w:rFonts w:ascii="Arial Narrow" w:hAnsi="Arial Narrow" w:cs="Arial"/>
          <w:sz w:val="24"/>
          <w:szCs w:val="24"/>
        </w:rPr>
        <w:t>Nadgrabska</w:t>
      </w:r>
      <w:proofErr w:type="spellEnd"/>
      <w:r w:rsidRPr="00DA241D">
        <w:rPr>
          <w:rFonts w:ascii="Arial Narrow" w:hAnsi="Arial Narrow" w:cs="Arial"/>
          <w:sz w:val="24"/>
          <w:szCs w:val="24"/>
        </w:rPr>
        <w:t xml:space="preserve">, tel. </w:t>
      </w:r>
      <w:r w:rsidRPr="00DA241D">
        <w:rPr>
          <w:rFonts w:ascii="Arial Narrow" w:hAnsi="Arial Narrow"/>
          <w:sz w:val="24"/>
          <w:szCs w:val="24"/>
        </w:rPr>
        <w:t>89 523 73 45</w:t>
      </w:r>
      <w:r w:rsidRPr="00DA241D">
        <w:rPr>
          <w:rFonts w:ascii="Arial Narrow" w:hAnsi="Arial Narrow" w:cs="Arial"/>
          <w:sz w:val="24"/>
          <w:szCs w:val="24"/>
        </w:rPr>
        <w:t xml:space="preserve">, e-mail: </w:t>
      </w:r>
      <w:hyperlink r:id="rId8" w:history="1">
        <w:r w:rsidRPr="00DA241D">
          <w:rPr>
            <w:rStyle w:val="Hipercze"/>
            <w:rFonts w:ascii="Arial Narrow" w:hAnsi="Arial Narrow" w:cs="Arial"/>
            <w:sz w:val="24"/>
            <w:szCs w:val="24"/>
          </w:rPr>
          <w:t>a.nadgrabskak@eswip.pl</w:t>
        </w:r>
      </w:hyperlink>
      <w:r w:rsidRPr="00DA241D">
        <w:rPr>
          <w:rFonts w:ascii="Arial Narrow" w:hAnsi="Arial Narrow" w:cs="Arial"/>
          <w:sz w:val="24"/>
          <w:szCs w:val="24"/>
        </w:rPr>
        <w:t xml:space="preserve">.  Osoba wskazana w poprzednim zdaniu jest upoważniona do podejmowania bieżących decyzji co do sposobu wykonania umowy, etc. </w:t>
      </w:r>
    </w:p>
    <w:p w:rsidR="008F100E" w:rsidRPr="00DA241D" w:rsidRDefault="008F100E" w:rsidP="008F100E">
      <w:pPr>
        <w:widowControl/>
        <w:numPr>
          <w:ilvl w:val="0"/>
          <w:numId w:val="7"/>
        </w:numPr>
        <w:tabs>
          <w:tab w:val="left" w:pos="284"/>
          <w:tab w:val="num" w:pos="720"/>
        </w:tabs>
        <w:suppressAutoHyphens w:val="0"/>
        <w:autoSpaceDN/>
        <w:spacing w:after="0" w:line="276" w:lineRule="auto"/>
        <w:ind w:left="284" w:hanging="284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br/>
        <w:t>§ 7</w:t>
      </w:r>
    </w:p>
    <w:p w:rsidR="008F100E" w:rsidRPr="00DA241D" w:rsidRDefault="008F100E" w:rsidP="008F100E">
      <w:pPr>
        <w:widowControl/>
        <w:numPr>
          <w:ilvl w:val="0"/>
          <w:numId w:val="16"/>
        </w:numPr>
        <w:tabs>
          <w:tab w:val="left" w:pos="284"/>
          <w:tab w:val="num" w:pos="360"/>
        </w:tabs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:rsidR="008F100E" w:rsidRPr="00DA241D" w:rsidRDefault="008F100E" w:rsidP="008F100E">
      <w:pPr>
        <w:widowControl/>
        <w:numPr>
          <w:ilvl w:val="0"/>
          <w:numId w:val="16"/>
        </w:numPr>
        <w:tabs>
          <w:tab w:val="left" w:pos="284"/>
          <w:tab w:val="num" w:pos="360"/>
        </w:tabs>
        <w:suppressAutoHyphens w:val="0"/>
        <w:autoSpaceDN/>
        <w:spacing w:after="0" w:line="276" w:lineRule="auto"/>
        <w:ind w:left="0" w:firstLine="0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W przypadku opóźnienia w płatności Wykonawcy przysługują odsetki ustawowe. </w:t>
      </w:r>
    </w:p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t>§ 8</w:t>
      </w:r>
    </w:p>
    <w:p w:rsidR="008F100E" w:rsidRPr="00DA241D" w:rsidRDefault="008F100E" w:rsidP="008F100E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Zamawiający jest upoważniony do pisemnego rozwiązania umowy bez wypowiedzenia w przypadku:</w:t>
      </w:r>
    </w:p>
    <w:p w:rsidR="008F100E" w:rsidRPr="00DA241D" w:rsidRDefault="008F100E" w:rsidP="008F100E">
      <w:pPr>
        <w:widowControl/>
        <w:numPr>
          <w:ilvl w:val="1"/>
          <w:numId w:val="19"/>
        </w:numPr>
        <w:tabs>
          <w:tab w:val="clear" w:pos="840"/>
          <w:tab w:val="left" w:pos="284"/>
        </w:tabs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niewykonywania lub nienależytego wykonania obowiązków umownych przez Wykonawcę;</w:t>
      </w:r>
    </w:p>
    <w:p w:rsidR="008F100E" w:rsidRPr="00DA241D" w:rsidRDefault="008F100E" w:rsidP="008F100E">
      <w:pPr>
        <w:widowControl/>
        <w:numPr>
          <w:ilvl w:val="1"/>
          <w:numId w:val="19"/>
        </w:numPr>
        <w:tabs>
          <w:tab w:val="clear" w:pos="840"/>
          <w:tab w:val="left" w:pos="284"/>
        </w:tabs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rozwiązania umowy o dofinansowanie/współpracy, na podstawie której jest finansowana niniejsza umowa;</w:t>
      </w:r>
    </w:p>
    <w:p w:rsidR="008F100E" w:rsidRPr="00DA241D" w:rsidRDefault="008F100E" w:rsidP="008F100E">
      <w:pPr>
        <w:widowControl/>
        <w:numPr>
          <w:ilvl w:val="1"/>
          <w:numId w:val="19"/>
        </w:numPr>
        <w:tabs>
          <w:tab w:val="clear" w:pos="840"/>
          <w:tab w:val="left" w:pos="284"/>
        </w:tabs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nie przekazania przez Instytucję Zarządzającą/Lidera środków na realizację niniejszej umowy.</w:t>
      </w:r>
    </w:p>
    <w:p w:rsidR="008F100E" w:rsidRPr="00DA241D" w:rsidRDefault="008F100E" w:rsidP="008F100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t>§ 9</w:t>
      </w:r>
    </w:p>
    <w:p w:rsidR="008F100E" w:rsidRPr="00DA241D" w:rsidRDefault="008F100E" w:rsidP="008F100E">
      <w:pPr>
        <w:widowControl/>
        <w:numPr>
          <w:ilvl w:val="1"/>
          <w:numId w:val="20"/>
        </w:numPr>
        <w:tabs>
          <w:tab w:val="clear" w:pos="1080"/>
          <w:tab w:val="num" w:pos="284"/>
        </w:tabs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lastRenderedPageBreak/>
        <w:t xml:space="preserve">Wszelkie ewentualne spory między stronami, wynikające z niniejszej umowy, powinny być rozwiązane bez zbędnej zwłoki, drogą negocjacji między Stronami. </w:t>
      </w:r>
    </w:p>
    <w:p w:rsidR="008F100E" w:rsidRPr="00DA241D" w:rsidRDefault="008F100E" w:rsidP="008F100E">
      <w:pPr>
        <w:widowControl/>
        <w:numPr>
          <w:ilvl w:val="1"/>
          <w:numId w:val="20"/>
        </w:numPr>
        <w:tabs>
          <w:tab w:val="clear" w:pos="1080"/>
          <w:tab w:val="num" w:pos="284"/>
        </w:tabs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W prz</w:t>
      </w:r>
      <w:bookmarkStart w:id="0" w:name="_GoBack"/>
      <w:bookmarkEnd w:id="0"/>
      <w:r w:rsidRPr="00DA241D">
        <w:rPr>
          <w:rFonts w:ascii="Arial Narrow" w:hAnsi="Arial Narrow" w:cs="Arial"/>
          <w:sz w:val="24"/>
          <w:szCs w:val="24"/>
        </w:rPr>
        <w:t xml:space="preserve">ypadku niepowodzenia negocjacji, spory będzie rozstrzygał sąd właściwy miejscowo dla siedziby Zamawiającego. </w:t>
      </w:r>
    </w:p>
    <w:p w:rsidR="008F100E" w:rsidRPr="00DA241D" w:rsidRDefault="008F100E" w:rsidP="008F100E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41D">
        <w:rPr>
          <w:rFonts w:ascii="Arial Narrow" w:hAnsi="Arial Narrow" w:cs="Arial"/>
          <w:b/>
          <w:sz w:val="24"/>
          <w:szCs w:val="24"/>
        </w:rPr>
        <w:t>§ 10</w:t>
      </w:r>
    </w:p>
    <w:p w:rsidR="008F100E" w:rsidRPr="00DA241D" w:rsidRDefault="008F100E" w:rsidP="008F100E">
      <w:pPr>
        <w:widowControl/>
        <w:numPr>
          <w:ilvl w:val="0"/>
          <w:numId w:val="21"/>
        </w:numPr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Umowa wchodzi w życie z dniem podpisania jej przez upoważnionych przedstawicieli Stron.</w:t>
      </w:r>
    </w:p>
    <w:p w:rsidR="008F100E" w:rsidRPr="00DA241D" w:rsidRDefault="008F100E" w:rsidP="008F100E">
      <w:pPr>
        <w:widowControl/>
        <w:numPr>
          <w:ilvl w:val="0"/>
          <w:numId w:val="21"/>
        </w:numPr>
        <w:suppressAutoHyphens w:val="0"/>
        <w:autoSpaceDN/>
        <w:spacing w:after="0" w:line="276" w:lineRule="auto"/>
        <w:ind w:left="284" w:hanging="284"/>
        <w:jc w:val="both"/>
        <w:textAlignment w:val="auto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Umowę sporządzono w dwóch jednobrzmiących egzemplarzach po jednym dla każdej ze stron. </w:t>
      </w:r>
    </w:p>
    <w:p w:rsidR="008F100E" w:rsidRPr="00DA241D" w:rsidRDefault="008F100E" w:rsidP="008F100E">
      <w:pPr>
        <w:tabs>
          <w:tab w:val="left" w:pos="284"/>
        </w:tabs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 xml:space="preserve"> </w:t>
      </w:r>
    </w:p>
    <w:p w:rsidR="008F100E" w:rsidRPr="00DA241D" w:rsidRDefault="008F100E" w:rsidP="008F100E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sz w:val="24"/>
          <w:szCs w:val="24"/>
        </w:rPr>
      </w:pPr>
      <w:r w:rsidRPr="00DA241D">
        <w:rPr>
          <w:rFonts w:ascii="Arial Narrow" w:hAnsi="Arial Narrow" w:cs="Arial"/>
          <w:bCs/>
          <w:sz w:val="24"/>
          <w:szCs w:val="24"/>
          <w:lang w:val="x-none"/>
        </w:rPr>
        <w:t xml:space="preserve">Zamawiający: </w:t>
      </w:r>
      <w:r w:rsidRPr="00DA241D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DA241D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DA241D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DA241D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DA241D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DA241D">
        <w:rPr>
          <w:rFonts w:ascii="Arial Narrow" w:hAnsi="Arial Narrow" w:cs="Arial"/>
          <w:bCs/>
          <w:sz w:val="24"/>
          <w:szCs w:val="24"/>
          <w:lang w:val="x-none"/>
        </w:rPr>
        <w:tab/>
      </w:r>
      <w:r w:rsidRPr="00DA241D">
        <w:rPr>
          <w:rFonts w:ascii="Arial Narrow" w:hAnsi="Arial Narrow" w:cs="Arial"/>
          <w:bCs/>
          <w:sz w:val="24"/>
          <w:szCs w:val="24"/>
          <w:lang w:val="x-none"/>
        </w:rPr>
        <w:tab/>
        <w:t>Wykonawca:</w:t>
      </w: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</w:rPr>
      </w:pPr>
      <w:r w:rsidRPr="00DA241D">
        <w:rPr>
          <w:rFonts w:ascii="Arial Narrow" w:hAnsi="Arial Narrow" w:cs="Arial"/>
          <w:sz w:val="24"/>
          <w:szCs w:val="24"/>
        </w:rPr>
        <w:t>…………………………………</w:t>
      </w:r>
      <w:r w:rsidRPr="00DA241D">
        <w:rPr>
          <w:rFonts w:ascii="Arial Narrow" w:hAnsi="Arial Narrow" w:cs="Arial"/>
          <w:sz w:val="24"/>
          <w:szCs w:val="24"/>
        </w:rPr>
        <w:tab/>
      </w:r>
      <w:r w:rsidRPr="00DA241D">
        <w:rPr>
          <w:rFonts w:ascii="Arial Narrow" w:hAnsi="Arial Narrow" w:cs="Arial"/>
          <w:sz w:val="24"/>
          <w:szCs w:val="24"/>
        </w:rPr>
        <w:tab/>
        <w:t xml:space="preserve">         </w:t>
      </w:r>
      <w:r w:rsidRPr="00DA241D">
        <w:rPr>
          <w:rFonts w:ascii="Arial Narrow" w:hAnsi="Arial Narrow" w:cs="Arial"/>
          <w:sz w:val="24"/>
          <w:szCs w:val="24"/>
        </w:rPr>
        <w:tab/>
      </w:r>
      <w:r w:rsidRPr="00DA241D">
        <w:rPr>
          <w:rFonts w:ascii="Arial Narrow" w:hAnsi="Arial Narrow" w:cs="Arial"/>
          <w:sz w:val="24"/>
          <w:szCs w:val="24"/>
        </w:rPr>
        <w:tab/>
      </w:r>
      <w:r w:rsidRPr="00DA241D">
        <w:rPr>
          <w:rFonts w:ascii="Arial Narrow" w:hAnsi="Arial Narrow" w:cs="Arial"/>
          <w:sz w:val="24"/>
          <w:szCs w:val="24"/>
        </w:rPr>
        <w:tab/>
        <w:t>…………………………</w:t>
      </w:r>
    </w:p>
    <w:p w:rsidR="008F100E" w:rsidRPr="00DA241D" w:rsidRDefault="008F100E" w:rsidP="008F100E">
      <w:pPr>
        <w:tabs>
          <w:tab w:val="left" w:pos="284"/>
        </w:tabs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8F100E" w:rsidRPr="00DA241D" w:rsidRDefault="008F100E" w:rsidP="008F100E">
      <w:pPr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</w:p>
    <w:p w:rsidR="00BA6C77" w:rsidRPr="00DA241D" w:rsidRDefault="00BA6C77" w:rsidP="008F100E">
      <w:pPr>
        <w:rPr>
          <w:rFonts w:ascii="Arial Narrow" w:hAnsi="Arial Narrow"/>
          <w:sz w:val="24"/>
          <w:szCs w:val="24"/>
        </w:rPr>
      </w:pPr>
    </w:p>
    <w:sectPr w:rsidR="00BA6C77" w:rsidRPr="00DA241D" w:rsidSect="00EE5EC6">
      <w:headerReference w:type="default" r:id="rId9"/>
      <w:footerReference w:type="default" r:id="rId10"/>
      <w:pgSz w:w="11906" w:h="16838"/>
      <w:pgMar w:top="2269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4A" w:rsidRDefault="0075304A" w:rsidP="00596DDB">
      <w:pPr>
        <w:spacing w:after="0"/>
      </w:pPr>
      <w:r>
        <w:separator/>
      </w:r>
    </w:p>
  </w:endnote>
  <w:endnote w:type="continuationSeparator" w:id="0">
    <w:p w:rsidR="0075304A" w:rsidRDefault="0075304A" w:rsidP="00596D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1A2" w:rsidRDefault="0075304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4A" w:rsidRDefault="0075304A" w:rsidP="00596DDB">
      <w:pPr>
        <w:spacing w:after="0"/>
      </w:pPr>
      <w:r>
        <w:separator/>
      </w:r>
    </w:p>
  </w:footnote>
  <w:footnote w:type="continuationSeparator" w:id="0">
    <w:p w:rsidR="0075304A" w:rsidRDefault="0075304A" w:rsidP="00596DDB">
      <w:pPr>
        <w:spacing w:after="0"/>
      </w:pPr>
      <w:r>
        <w:continuationSeparator/>
      </w:r>
    </w:p>
  </w:footnote>
  <w:footnote w:id="1">
    <w:p w:rsidR="008F100E" w:rsidRPr="00D16525" w:rsidRDefault="008F100E" w:rsidP="008F100E">
      <w:pPr>
        <w:pStyle w:val="Tekstprzypisudolnego"/>
        <w:rPr>
          <w:rFonts w:ascii="Arial Narrow" w:hAnsi="Arial Narrow"/>
          <w:lang w:val="pl-PL"/>
        </w:rPr>
      </w:pPr>
      <w:r w:rsidRPr="00D16525">
        <w:rPr>
          <w:rStyle w:val="Odwoanieprzypisudolnego"/>
          <w:rFonts w:ascii="Arial Narrow" w:hAnsi="Arial Narrow" w:cs="Arial"/>
        </w:rPr>
        <w:footnoteRef/>
      </w:r>
      <w:r w:rsidRPr="00D16525">
        <w:rPr>
          <w:rFonts w:ascii="Arial Narrow" w:hAnsi="Arial Narrow" w:cs="Arial"/>
        </w:rPr>
        <w:t xml:space="preserve"> </w:t>
      </w:r>
      <w:r w:rsidRPr="00D16525">
        <w:rPr>
          <w:rFonts w:ascii="Arial Narrow" w:hAnsi="Arial Narrow" w:cs="Arial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D16525">
        <w:rPr>
          <w:rFonts w:ascii="Arial Narrow" w:hAnsi="Arial Narrow"/>
          <w:lang w:val="pl-PL"/>
        </w:rPr>
        <w:t xml:space="preserve"> </w:t>
      </w:r>
    </w:p>
  </w:footnote>
  <w:footnote w:id="2">
    <w:p w:rsidR="008F100E" w:rsidRPr="00A5482D" w:rsidRDefault="008F100E" w:rsidP="008F100E">
      <w:pPr>
        <w:pStyle w:val="Tekstprzypisudolnego"/>
        <w:rPr>
          <w:rFonts w:ascii="Arial Narrow" w:hAnsi="Arial Narrow"/>
          <w:lang w:val="pl-PL"/>
        </w:rPr>
      </w:pPr>
      <w:r w:rsidRPr="00A5482D">
        <w:rPr>
          <w:rStyle w:val="Odwoanieprzypisudolnego"/>
          <w:rFonts w:ascii="Arial Narrow" w:hAnsi="Arial Narrow"/>
        </w:rPr>
        <w:footnoteRef/>
      </w:r>
      <w:r w:rsidRPr="00A5482D">
        <w:rPr>
          <w:rFonts w:ascii="Arial Narrow" w:hAnsi="Arial Narrow"/>
        </w:rPr>
        <w:t xml:space="preserve"> </w:t>
      </w:r>
      <w:r>
        <w:rPr>
          <w:rFonts w:ascii="Arial Narrow" w:hAnsi="Arial Narrow"/>
          <w:lang w:val="pl-PL"/>
        </w:rPr>
        <w:t>Paragraf obowiązuj</w:t>
      </w:r>
      <w:r w:rsidRPr="00A5482D">
        <w:rPr>
          <w:rFonts w:ascii="Arial Narrow" w:hAnsi="Arial Narrow"/>
          <w:lang w:val="pl-PL"/>
        </w:rPr>
        <w:t>e w przypadku spełnienia przez Wykonawcę warunków określonych w kryterium społecznym (S). W przypadku nie spełnienia kryterium (S) paragraf zostanie wykreślony. Ocena spełnienia kryterium weryfikowana będzie na podstawie oświadczenia o zatrudnieniu przez Wykonawcę osób niepełnosprawnych i/lub bezrobotnych, zawartego w treści Formularza ofertowego będącego załącznikiem nr 1 do niniejszego zapytania ofertowego (punkt 7) oraz po wykonaniu usługi na podstawie dokumentów potwierdzających zatrudnienie ww.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4A" w:rsidRDefault="008D374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47625</wp:posOffset>
          </wp:positionH>
          <wp:positionV relativeFrom="paragraph">
            <wp:posOffset>-459105</wp:posOffset>
          </wp:positionV>
          <wp:extent cx="7524115" cy="10733249"/>
          <wp:effectExtent l="0" t="0" r="635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115" cy="10733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057"/>
        </w:tabs>
        <w:ind w:left="1697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2BF6D49"/>
    <w:multiLevelType w:val="multilevel"/>
    <w:tmpl w:val="B3E4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364C4EEC"/>
    <w:multiLevelType w:val="hybridMultilevel"/>
    <w:tmpl w:val="D2A6C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0754E"/>
    <w:multiLevelType w:val="hybridMultilevel"/>
    <w:tmpl w:val="5DB672D0"/>
    <w:lvl w:ilvl="0" w:tplc="020E114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D541E"/>
    <w:multiLevelType w:val="hybridMultilevel"/>
    <w:tmpl w:val="855C8F46"/>
    <w:lvl w:ilvl="0" w:tplc="D570C3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DA0B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A864A5"/>
    <w:multiLevelType w:val="hybridMultilevel"/>
    <w:tmpl w:val="C36C92EE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2FC281D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4"/>
  </w:num>
  <w:num w:numId="5">
    <w:abstractNumId w:val="0"/>
  </w:num>
  <w:num w:numId="6">
    <w:abstractNumId w:val="16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18"/>
  </w:num>
  <w:num w:numId="12">
    <w:abstractNumId w:val="15"/>
  </w:num>
  <w:num w:numId="13">
    <w:abstractNumId w:val="1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0"/>
  </w:num>
  <w:num w:numId="17">
    <w:abstractNumId w:val="3"/>
  </w:num>
  <w:num w:numId="18">
    <w:abstractNumId w:val="11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DB"/>
    <w:rsid w:val="000445EB"/>
    <w:rsid w:val="00057138"/>
    <w:rsid w:val="00093041"/>
    <w:rsid w:val="000952A2"/>
    <w:rsid w:val="000C2209"/>
    <w:rsid w:val="000E226A"/>
    <w:rsid w:val="00144B08"/>
    <w:rsid w:val="002D018E"/>
    <w:rsid w:val="00427C21"/>
    <w:rsid w:val="00442B09"/>
    <w:rsid w:val="00577D47"/>
    <w:rsid w:val="00596DDB"/>
    <w:rsid w:val="006202E7"/>
    <w:rsid w:val="006547A1"/>
    <w:rsid w:val="006D1E98"/>
    <w:rsid w:val="00703497"/>
    <w:rsid w:val="0070648A"/>
    <w:rsid w:val="0075304A"/>
    <w:rsid w:val="00782507"/>
    <w:rsid w:val="00784FE1"/>
    <w:rsid w:val="0079149D"/>
    <w:rsid w:val="007B3505"/>
    <w:rsid w:val="007C6658"/>
    <w:rsid w:val="007D2AB4"/>
    <w:rsid w:val="007F5415"/>
    <w:rsid w:val="008D374A"/>
    <w:rsid w:val="008F100E"/>
    <w:rsid w:val="00946802"/>
    <w:rsid w:val="009A3381"/>
    <w:rsid w:val="009B4043"/>
    <w:rsid w:val="00A11017"/>
    <w:rsid w:val="00A9169D"/>
    <w:rsid w:val="00AB3496"/>
    <w:rsid w:val="00B34DC1"/>
    <w:rsid w:val="00B61575"/>
    <w:rsid w:val="00B718AE"/>
    <w:rsid w:val="00BA6C77"/>
    <w:rsid w:val="00C336B3"/>
    <w:rsid w:val="00CB206B"/>
    <w:rsid w:val="00D43354"/>
    <w:rsid w:val="00DA241D"/>
    <w:rsid w:val="00E01484"/>
    <w:rsid w:val="00E8688A"/>
    <w:rsid w:val="00EE514D"/>
    <w:rsid w:val="00EE5EC6"/>
    <w:rsid w:val="00F80697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8F270"/>
  <w15:docId w15:val="{77D7E84C-2F54-489D-8D9C-53510C1B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96DDB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06B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22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22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596DDB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rsid w:val="00596DDB"/>
    <w:pPr>
      <w:widowControl/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596DDB"/>
    <w:rPr>
      <w:rFonts w:ascii="Calibri" w:eastAsia="SimSun" w:hAnsi="Calibri" w:cs="Tahoma"/>
      <w:kern w:val="3"/>
    </w:rPr>
  </w:style>
  <w:style w:type="character" w:customStyle="1" w:styleId="Nagwek1Znak">
    <w:name w:val="Nagłówek 1 Znak"/>
    <w:basedOn w:val="Domylnaczcionkaakapitu"/>
    <w:link w:val="Nagwek1"/>
    <w:uiPriority w:val="9"/>
    <w:rsid w:val="00CB20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rsid w:val="00CB206B"/>
    <w:pPr>
      <w:widowControl/>
      <w:suppressAutoHyphens w:val="0"/>
      <w:autoSpaceDN/>
      <w:spacing w:after="0"/>
      <w:textAlignment w:val="auto"/>
    </w:pPr>
    <w:rPr>
      <w:rFonts w:ascii="Arial" w:eastAsia="Times New Roman" w:hAnsi="Arial" w:cs="Times New Roman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CB206B"/>
    <w:rPr>
      <w:rFonts w:ascii="Arial" w:eastAsia="Times New Roman" w:hAnsi="Arial" w:cs="Times New Roman"/>
      <w:sz w:val="16"/>
      <w:szCs w:val="20"/>
      <w:lang w:val="en-GB"/>
    </w:rPr>
  </w:style>
  <w:style w:type="character" w:styleId="Pogrubienie">
    <w:name w:val="Strong"/>
    <w:uiPriority w:val="22"/>
    <w:qFormat/>
    <w:rsid w:val="00CB206B"/>
    <w:rPr>
      <w:b/>
      <w:bCs/>
    </w:rPr>
  </w:style>
  <w:style w:type="character" w:styleId="Hipercze">
    <w:name w:val="Hyperlink"/>
    <w:unhideWhenUsed/>
    <w:rsid w:val="00CB206B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B206B"/>
    <w:pPr>
      <w:widowControl/>
      <w:suppressAutoHyphens w:val="0"/>
      <w:autoSpaceDN/>
      <w:spacing w:after="200" w:line="276" w:lineRule="auto"/>
      <w:ind w:left="708"/>
      <w:textAlignment w:val="auto"/>
    </w:pPr>
    <w:rPr>
      <w:rFonts w:eastAsia="Calibri" w:cs="Times New Roman"/>
      <w:kern w:val="0"/>
    </w:rPr>
  </w:style>
  <w:style w:type="paragraph" w:customStyle="1" w:styleId="Standard">
    <w:name w:val="Standard"/>
    <w:rsid w:val="009A3381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E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EC6"/>
    <w:rPr>
      <w:rFonts w:ascii="Segoe UI" w:eastAsia="SimSun" w:hAnsi="Segoe UI" w:cs="Segoe UI"/>
      <w:kern w:val="3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2209"/>
    <w:rPr>
      <w:rFonts w:asciiTheme="majorHAnsi" w:eastAsiaTheme="majorEastAsia" w:hAnsiTheme="majorHAnsi" w:cstheme="majorBidi"/>
      <w:color w:val="2E74B5" w:themeColor="accent1" w:themeShade="BF"/>
      <w:kern w:val="3"/>
    </w:rPr>
  </w:style>
  <w:style w:type="character" w:customStyle="1" w:styleId="Nagwek6Znak">
    <w:name w:val="Nagłówek 6 Znak"/>
    <w:basedOn w:val="Domylnaczcionkaakapitu"/>
    <w:link w:val="Nagwek6"/>
    <w:uiPriority w:val="9"/>
    <w:rsid w:val="000C2209"/>
    <w:rPr>
      <w:rFonts w:asciiTheme="majorHAnsi" w:eastAsiaTheme="majorEastAsia" w:hAnsiTheme="majorHAnsi" w:cstheme="majorBidi"/>
      <w:color w:val="1F4D78" w:themeColor="accent1" w:themeShade="7F"/>
      <w:kern w:val="3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0C2209"/>
    <w:pPr>
      <w:widowControl/>
      <w:suppressAutoHyphens w:val="0"/>
      <w:autoSpaceDN/>
      <w:spacing w:after="200" w:line="276" w:lineRule="auto"/>
      <w:textAlignment w:val="auto"/>
    </w:pPr>
    <w:rPr>
      <w:rFonts w:eastAsia="Calibri" w:cs="Times New Roman"/>
      <w:kern w:val="0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0C220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0C2209"/>
    <w:rPr>
      <w:vertAlign w:val="superscript"/>
    </w:rPr>
  </w:style>
  <w:style w:type="paragraph" w:customStyle="1" w:styleId="Tekstpodstawowy32">
    <w:name w:val="Tekst podstawowy 32"/>
    <w:basedOn w:val="Normalny"/>
    <w:rsid w:val="008F100E"/>
    <w:pPr>
      <w:widowControl/>
      <w:suppressAutoHyphens w:val="0"/>
      <w:overflowPunct w:val="0"/>
      <w:autoSpaceDE w:val="0"/>
      <w:adjustRightInd w:val="0"/>
      <w:spacing w:after="0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nadgrabsk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3261-8F7F-4DD4-AD12-08A90C1B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1024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Ania</cp:lastModifiedBy>
  <cp:revision>3</cp:revision>
  <cp:lastPrinted>2019-03-12T08:26:00Z</cp:lastPrinted>
  <dcterms:created xsi:type="dcterms:W3CDTF">2019-07-09T10:18:00Z</dcterms:created>
  <dcterms:modified xsi:type="dcterms:W3CDTF">2019-07-09T10:23:00Z</dcterms:modified>
</cp:coreProperties>
</file>